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5447D0E7"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FD1D77" w:rsidRPr="005653D0">
        <w:rPr>
          <w:rFonts w:ascii="Arial" w:eastAsia="바탕" w:hAnsi="Arial" w:cs="Arial"/>
          <w:b/>
          <w:bCs/>
          <w:sz w:val="24"/>
          <w:szCs w:val="24"/>
        </w:rPr>
        <w:t>11</w:t>
      </w:r>
      <w:r w:rsidR="00FD1D77">
        <w:rPr>
          <w:rFonts w:ascii="Arial" w:eastAsia="바탕" w:hAnsi="Arial" w:cs="Arial"/>
          <w:b/>
          <w:bCs/>
          <w:sz w:val="24"/>
          <w:szCs w:val="24"/>
        </w:rPr>
        <w:t>4</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9E5334">
        <w:rPr>
          <w:rFonts w:ascii="Arial" w:eastAsia="바탕" w:hAnsi="Arial" w:cs="Arial"/>
          <w:b/>
          <w:bCs/>
          <w:sz w:val="24"/>
          <w:szCs w:val="24"/>
        </w:rPr>
        <w:tab/>
      </w:r>
      <w:r w:rsidR="00DE502F" w:rsidRPr="005653D0">
        <w:rPr>
          <w:rFonts w:ascii="Arial" w:hAnsi="Arial" w:cs="Arial"/>
          <w:b/>
          <w:bCs/>
          <w:sz w:val="24"/>
          <w:szCs w:val="24"/>
          <w:lang w:eastAsia="ja-JP"/>
        </w:rPr>
        <w:t>R1-</w:t>
      </w:r>
      <w:r w:rsidR="00FD1D77" w:rsidRPr="00FD1D77">
        <w:t xml:space="preserve"> </w:t>
      </w:r>
      <w:r w:rsidR="00FD1D77" w:rsidRPr="00FD1D77">
        <w:rPr>
          <w:rFonts w:ascii="Arial" w:hAnsi="Arial" w:cs="Arial"/>
          <w:b/>
          <w:bCs/>
          <w:sz w:val="24"/>
          <w:szCs w:val="24"/>
          <w:lang w:eastAsia="ja-JP"/>
        </w:rPr>
        <w:t>2307796</w:t>
      </w:r>
    </w:p>
    <w:p w14:paraId="3F60A4A0" w14:textId="148140E9" w:rsidR="007E2296" w:rsidRPr="003814CC" w:rsidRDefault="00FD1D77"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8"/>
          <w:szCs w:val="24"/>
        </w:rPr>
      </w:pPr>
      <w:r w:rsidRPr="00952645">
        <w:rPr>
          <w:rFonts w:ascii="Arial" w:hAnsi="Arial" w:cs="Arial"/>
          <w:b/>
          <w:bCs/>
          <w:sz w:val="24"/>
          <w:lang w:eastAsia="ja-JP"/>
        </w:rPr>
        <w:t>Toulouse, France, August 21</w:t>
      </w:r>
      <w:r w:rsidRPr="00952645">
        <w:rPr>
          <w:rFonts w:ascii="Arial" w:hAnsi="Arial" w:cs="Arial"/>
          <w:b/>
          <w:bCs/>
          <w:sz w:val="24"/>
          <w:vertAlign w:val="superscript"/>
          <w:lang w:eastAsia="ja-JP"/>
        </w:rPr>
        <w:t>st</w:t>
      </w:r>
      <w:r w:rsidRPr="00952645">
        <w:rPr>
          <w:rFonts w:ascii="Arial" w:hAnsi="Arial" w:cs="Arial"/>
          <w:b/>
          <w:bCs/>
          <w:sz w:val="24"/>
          <w:lang w:eastAsia="ja-JP"/>
        </w:rPr>
        <w:t xml:space="preserve"> – August 25</w:t>
      </w:r>
      <w:r w:rsidRPr="00952645">
        <w:rPr>
          <w:rFonts w:ascii="Arial" w:hAnsi="Arial" w:cs="Arial"/>
          <w:b/>
          <w:bCs/>
          <w:sz w:val="24"/>
          <w:vertAlign w:val="superscript"/>
          <w:lang w:eastAsia="ja-JP"/>
        </w:rPr>
        <w:t>th</w:t>
      </w:r>
      <w:r w:rsidRPr="00952645">
        <w:rPr>
          <w:rFonts w:ascii="Arial" w:hAnsi="Arial" w:cs="Arial"/>
          <w:b/>
          <w:bCs/>
          <w:sz w:val="24"/>
          <w:lang w:eastAsia="ja-JP"/>
        </w:rPr>
        <w:t>, 2023</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A545106"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8D7746">
        <w:rPr>
          <w:rFonts w:ascii="Arial" w:hAnsi="Arial"/>
          <w:sz w:val="24"/>
          <w:lang w:val="en-US"/>
        </w:rPr>
        <w:t>9.</w:t>
      </w:r>
      <w:r w:rsidR="000F752D">
        <w:rPr>
          <w:rFonts w:ascii="Arial" w:hAnsi="Arial"/>
          <w:sz w:val="24"/>
          <w:lang w:val="en-US"/>
        </w:rPr>
        <w:t>13</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610753A"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A87251" w:rsidRPr="00A87251">
        <w:rPr>
          <w:rFonts w:ascii="Arial" w:hAnsi="Arial"/>
          <w:sz w:val="24"/>
        </w:rPr>
        <w:t>Discussion on enhancements for dedicated spectrum less than 5 MHz</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3DA3DB4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D05DB" w:rsidRPr="00DD05DB">
        <w:rPr>
          <w:sz w:val="22"/>
          <w:szCs w:val="22"/>
        </w:rPr>
        <w:t>NR support for dedicated spectrum less than 5MHz for FR1</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D05DB">
        <w:rPr>
          <w:rFonts w:eastAsia="맑은 고딕"/>
          <w:kern w:val="2"/>
          <w:sz w:val="22"/>
          <w:szCs w:val="22"/>
          <w:lang w:val="en-US" w:eastAsia="ko-KR"/>
        </w:rPr>
        <w:t>4</w:t>
      </w:r>
      <w:r w:rsidR="00E779B8" w:rsidRPr="005653D0">
        <w:rPr>
          <w:rFonts w:eastAsia="맑은 고딕"/>
          <w:kern w:val="2"/>
          <w:sz w:val="22"/>
          <w:szCs w:val="22"/>
          <w:lang w:val="en-US" w:eastAsia="ko-KR"/>
        </w:rPr>
        <w:t>-e meeting</w:t>
      </w:r>
      <w:r w:rsidR="00E42B0A">
        <w:rPr>
          <w:rFonts w:eastAsia="맑은 고딕"/>
          <w:kern w:val="2"/>
          <w:sz w:val="22"/>
          <w:szCs w:val="22"/>
          <w:lang w:val="en-US" w:eastAsia="ko-KR"/>
        </w:rPr>
        <w:t xml:space="preserve"> </w:t>
      </w:r>
      <w:r w:rsidR="00E42B0A" w:rsidRPr="005653D0">
        <w:rPr>
          <w:rFonts w:eastAsia="맑은 고딕"/>
          <w:kern w:val="2"/>
          <w:sz w:val="22"/>
          <w:szCs w:val="22"/>
          <w:lang w:val="en-US" w:eastAsia="ko-KR"/>
        </w:rPr>
        <w:fldChar w:fldCharType="begin"/>
      </w:r>
      <w:r w:rsidR="00E42B0A" w:rsidRPr="005653D0">
        <w:rPr>
          <w:rFonts w:eastAsia="맑은 고딕"/>
          <w:kern w:val="2"/>
          <w:sz w:val="22"/>
          <w:szCs w:val="22"/>
          <w:lang w:val="en-US" w:eastAsia="ko-KR"/>
        </w:rPr>
        <w:instrText xml:space="preserve"> REF _Ref68547076 \n \h </w:instrText>
      </w:r>
      <w:r w:rsidR="00E42B0A" w:rsidRPr="005653D0">
        <w:rPr>
          <w:rFonts w:eastAsia="맑은 고딕"/>
          <w:kern w:val="2"/>
          <w:sz w:val="22"/>
          <w:szCs w:val="22"/>
          <w:lang w:val="en-US" w:eastAsia="ko-KR"/>
        </w:rPr>
      </w:r>
      <w:r w:rsidR="00E42B0A" w:rsidRPr="005653D0">
        <w:rPr>
          <w:rFonts w:eastAsia="맑은 고딕"/>
          <w:kern w:val="2"/>
          <w:sz w:val="22"/>
          <w:szCs w:val="22"/>
          <w:lang w:val="en-US" w:eastAsia="ko-KR"/>
        </w:rPr>
        <w:fldChar w:fldCharType="separate"/>
      </w:r>
      <w:r w:rsidR="006F363D">
        <w:rPr>
          <w:rFonts w:eastAsia="맑은 고딕"/>
          <w:kern w:val="2"/>
          <w:sz w:val="22"/>
          <w:szCs w:val="22"/>
          <w:lang w:val="en-US" w:eastAsia="ko-KR"/>
        </w:rPr>
        <w:t>[1]</w:t>
      </w:r>
      <w:r w:rsidR="00E42B0A" w:rsidRPr="005653D0">
        <w:rPr>
          <w:rFonts w:eastAsia="맑은 고딕"/>
          <w:kern w:val="2"/>
          <w:sz w:val="22"/>
          <w:szCs w:val="22"/>
          <w:lang w:val="en-US" w:eastAsia="ko-KR"/>
        </w:rPr>
        <w:fldChar w:fldCharType="end"/>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3B6F23">
        <w:rPr>
          <w:rFonts w:eastAsia="맑은 고딕"/>
          <w:kern w:val="2"/>
          <w:sz w:val="22"/>
          <w:szCs w:val="22"/>
          <w:lang w:val="en-US" w:eastAsia="ko-KR"/>
        </w:rPr>
        <w:t xml:space="preserve">latest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EF2E6F">
        <w:rPr>
          <w:rFonts w:eastAsia="맑은 고딕"/>
          <w:kern w:val="2"/>
          <w:sz w:val="22"/>
          <w:szCs w:val="22"/>
          <w:lang w:val="en-US" w:eastAsia="ko-KR"/>
        </w:rPr>
        <w:t xml:space="preserve"> </w:t>
      </w:r>
      <w:r w:rsidR="00EF2E6F">
        <w:rPr>
          <w:rFonts w:eastAsia="맑은 고딕"/>
          <w:kern w:val="2"/>
          <w:sz w:val="22"/>
          <w:szCs w:val="22"/>
          <w:lang w:val="en-US" w:eastAsia="ko-KR"/>
        </w:rPr>
        <w:fldChar w:fldCharType="begin"/>
      </w:r>
      <w:r w:rsidR="00EF2E6F">
        <w:rPr>
          <w:rFonts w:eastAsia="맑은 고딕"/>
          <w:kern w:val="2"/>
          <w:sz w:val="22"/>
          <w:szCs w:val="22"/>
          <w:lang w:val="en-US" w:eastAsia="ko-KR"/>
        </w:rPr>
        <w:instrText xml:space="preserve"> REF _Ref142688320 \r \h </w:instrText>
      </w:r>
      <w:r w:rsidR="00EF2E6F">
        <w:rPr>
          <w:rFonts w:eastAsia="맑은 고딕"/>
          <w:kern w:val="2"/>
          <w:sz w:val="22"/>
          <w:szCs w:val="22"/>
          <w:lang w:val="en-US" w:eastAsia="ko-KR"/>
        </w:rPr>
      </w:r>
      <w:r w:rsidR="00EF2E6F">
        <w:rPr>
          <w:rFonts w:eastAsia="맑은 고딕"/>
          <w:kern w:val="2"/>
          <w:sz w:val="22"/>
          <w:szCs w:val="22"/>
          <w:lang w:val="en-US" w:eastAsia="ko-KR"/>
        </w:rPr>
        <w:fldChar w:fldCharType="separate"/>
      </w:r>
      <w:r w:rsidR="00EF2E6F">
        <w:rPr>
          <w:rFonts w:eastAsia="맑은 고딕"/>
          <w:kern w:val="2"/>
          <w:sz w:val="22"/>
          <w:szCs w:val="22"/>
          <w:lang w:val="en-US" w:eastAsia="ko-KR"/>
        </w:rPr>
        <w:t>[3]</w:t>
      </w:r>
      <w:r w:rsidR="00EF2E6F">
        <w:rPr>
          <w:rFonts w:eastAsia="맑은 고딕"/>
          <w:kern w:val="2"/>
          <w:sz w:val="22"/>
          <w:szCs w:val="22"/>
          <w:lang w:val="en-US" w:eastAsia="ko-KR"/>
        </w:rPr>
        <w:fldChar w:fldCharType="end"/>
      </w:r>
      <w:r w:rsidR="00E42B0A">
        <w:rPr>
          <w:rFonts w:eastAsia="맑은 고딕"/>
          <w:kern w:val="2"/>
          <w:sz w:val="22"/>
          <w:szCs w:val="22"/>
          <w:lang w:val="en-US" w:eastAsia="ko-KR"/>
        </w:rPr>
        <w:fldChar w:fldCharType="begin"/>
      </w:r>
      <w:r w:rsidR="00E42B0A">
        <w:rPr>
          <w:rFonts w:eastAsia="맑은 고딕"/>
          <w:kern w:val="2"/>
          <w:sz w:val="22"/>
          <w:szCs w:val="22"/>
          <w:lang w:val="en-US" w:eastAsia="ko-KR"/>
        </w:rPr>
        <w:instrText xml:space="preserve"> REF _Ref134541097 \r \h </w:instrText>
      </w:r>
      <w:r w:rsidR="00E42B0A">
        <w:rPr>
          <w:rFonts w:eastAsia="맑은 고딕"/>
          <w:kern w:val="2"/>
          <w:sz w:val="22"/>
          <w:szCs w:val="22"/>
          <w:lang w:val="en-US" w:eastAsia="ko-KR"/>
        </w:rPr>
      </w:r>
      <w:r w:rsidR="00E42B0A">
        <w:rPr>
          <w:rFonts w:eastAsia="맑은 고딕"/>
          <w:kern w:val="2"/>
          <w:sz w:val="22"/>
          <w:szCs w:val="22"/>
          <w:lang w:val="en-US" w:eastAsia="ko-KR"/>
        </w:rPr>
        <w:fldChar w:fldCharType="separate"/>
      </w:r>
      <w:r w:rsidR="006F363D">
        <w:rPr>
          <w:rFonts w:eastAsia="맑은 고딕"/>
          <w:kern w:val="2"/>
          <w:sz w:val="22"/>
          <w:szCs w:val="22"/>
          <w:lang w:val="en-US" w:eastAsia="ko-KR"/>
        </w:rPr>
        <w:t>[2]</w:t>
      </w:r>
      <w:r w:rsidR="00E42B0A">
        <w:rPr>
          <w:rFonts w:eastAsia="맑은 고딕"/>
          <w:kern w:val="2"/>
          <w:sz w:val="22"/>
          <w:szCs w:val="22"/>
          <w:lang w:val="en-US" w:eastAsia="ko-KR"/>
        </w:rPr>
        <w:fldChar w:fldCharType="end"/>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6F363D">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39F6573E" w:rsidR="00D82B5D" w:rsidRPr="00D82B5D"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r>
            <w:r w:rsidR="00DD05DB" w:rsidRPr="00DD05DB">
              <w:rPr>
                <w:rFonts w:ascii="Arial" w:eastAsia="SimSun" w:hAnsi="Arial"/>
                <w:sz w:val="28"/>
                <w:lang w:eastAsia="en-GB"/>
              </w:rPr>
              <w:t>Objective of SI or Core part WI or Testing part WI</w:t>
            </w:r>
          </w:p>
          <w:p w14:paraId="14ED5C5B" w14:textId="77777777" w:rsidR="00E42B0A" w:rsidRDefault="00E42B0A" w:rsidP="009E5334">
            <w:pPr>
              <w:ind w:hanging="851"/>
              <w:rPr>
                <w:lang w:val="en-US" w:eastAsia="zh-CN"/>
              </w:rPr>
            </w:pPr>
            <w:r w:rsidRPr="0005745F">
              <w:rPr>
                <w:lang w:val="en-US" w:eastAsia="zh-CN"/>
              </w:rPr>
              <w:t>The following objectives shall be included for dedicated FDD spectrum in FR1:</w:t>
            </w:r>
          </w:p>
          <w:p w14:paraId="70FCD111" w14:textId="77777777" w:rsidR="00E42B0A"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DED7A5B"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Restrict to subcarrier spacing of 15kHz and the use of normal cyclic prefix.</w:t>
            </w:r>
          </w:p>
          <w:p w14:paraId="0A7BAE3C"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iCs/>
                <w:lang w:val="en-US" w:eastAsia="zh-CN"/>
              </w:rPr>
            </w:pPr>
            <w:r w:rsidRPr="006D6AE6">
              <w:rPr>
                <w:lang w:eastAsia="zh-CN"/>
              </w:rPr>
              <w:t>For SSB:</w:t>
            </w:r>
          </w:p>
          <w:p w14:paraId="45D7D79D"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iCs/>
                <w:lang w:val="en-US" w:eastAsia="zh-CN"/>
              </w:rPr>
            </w:pPr>
            <w:r w:rsidRPr="006D6AE6">
              <w:rPr>
                <w:lang w:eastAsia="zh-CN"/>
              </w:rPr>
              <w:t>Reuse PSS/SSS specification without puncturing.</w:t>
            </w:r>
          </w:p>
          <w:p w14:paraId="04777522"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4F1B58">
              <w:rPr>
                <w:lang w:eastAsia="zh-CN"/>
              </w:rPr>
              <w:t xml:space="preserve">PBCH based on current design </w:t>
            </w:r>
          </w:p>
          <w:p w14:paraId="75D55DAF"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577F598" w14:textId="77777777" w:rsidR="00E42B0A" w:rsidRPr="006D6AE6"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361574CD"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Specify system parameters (including channel and sync rasters) for the associated dedicated spectrum.</w:t>
            </w:r>
          </w:p>
          <w:p w14:paraId="702EB93B"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Minimize impact on RF requirements:</w:t>
            </w:r>
          </w:p>
          <w:p w14:paraId="4B8507B1"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984E37F"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2F6028D4" w14:textId="1EDCD15B" w:rsidR="00D82B5D" w:rsidRPr="00DD05DB" w:rsidRDefault="00E42B0A" w:rsidP="009E5334">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4C3CDB7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DD05DB">
        <w:rPr>
          <w:rFonts w:eastAsia="맑은 고딕"/>
          <w:kern w:val="2"/>
          <w:sz w:val="22"/>
          <w:szCs w:val="22"/>
          <w:lang w:val="en-US" w:eastAsia="ko-KR"/>
        </w:rPr>
        <w:t>potential enhancements</w:t>
      </w:r>
      <w:r w:rsidR="00DD05DB" w:rsidRPr="00DD05DB">
        <w:t xml:space="preserve"> </w:t>
      </w:r>
      <w:r w:rsidR="00DD05DB">
        <w:t xml:space="preserve">on NR for </w:t>
      </w:r>
      <w:r w:rsidR="00DD05DB" w:rsidRPr="00DD05DB">
        <w:rPr>
          <w:rFonts w:eastAsia="맑은 고딕"/>
          <w:kern w:val="2"/>
          <w:sz w:val="22"/>
          <w:szCs w:val="22"/>
          <w:lang w:val="en-US" w:eastAsia="ko-KR"/>
        </w:rPr>
        <w:t xml:space="preserve">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w:t>
      </w:r>
      <w:r w:rsidR="00244A34">
        <w:rPr>
          <w:rFonts w:eastAsia="맑은 고딕"/>
          <w:kern w:val="2"/>
          <w:sz w:val="22"/>
          <w:szCs w:val="22"/>
          <w:lang w:val="en-US" w:eastAsia="ko-KR"/>
        </w:rPr>
        <w:t xml:space="preserve"> </w:t>
      </w:r>
      <w:r w:rsidR="00DD05DB">
        <w:rPr>
          <w:rFonts w:eastAsia="맑은 고딕"/>
          <w:kern w:val="2"/>
          <w:sz w:val="22"/>
          <w:szCs w:val="22"/>
          <w:lang w:val="en-US" w:eastAsia="ko-KR"/>
        </w:rPr>
        <w:t>in FR1</w:t>
      </w:r>
      <w:r w:rsidR="00270455" w:rsidRPr="005653D0">
        <w:rPr>
          <w:rFonts w:eastAsia="맑은 고딕"/>
          <w:kern w:val="2"/>
          <w:sz w:val="22"/>
          <w:szCs w:val="22"/>
          <w:lang w:val="en-US" w:eastAsia="ko-KR"/>
        </w:rPr>
        <w:t>.</w:t>
      </w:r>
    </w:p>
    <w:p w14:paraId="0ED61C16" w14:textId="77777777" w:rsidR="00897DA5" w:rsidRPr="00DB03C7" w:rsidRDefault="00897DA5" w:rsidP="009E5334">
      <w:pPr>
        <w:spacing w:before="120" w:after="0" w:line="240" w:lineRule="auto"/>
        <w:ind w:left="0" w:firstLine="0"/>
        <w:rPr>
          <w:rFonts w:eastAsia="맑은 고딕"/>
          <w:kern w:val="2"/>
          <w:sz w:val="22"/>
          <w:szCs w:val="22"/>
          <w:lang w:val="en-US" w:eastAsia="ko-KR"/>
        </w:rPr>
      </w:pPr>
    </w:p>
    <w:p w14:paraId="05C35489" w14:textId="76FD4EB2" w:rsidR="00111274" w:rsidRPr="002106A1" w:rsidRDefault="00DD05DB" w:rsidP="002106A1">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 xml:space="preserve">Channel </w:t>
      </w:r>
      <w:r w:rsidR="001D4B2D">
        <w:rPr>
          <w:rFonts w:eastAsia="맑은 고딕"/>
          <w:b/>
          <w:kern w:val="2"/>
          <w:sz w:val="24"/>
          <w:szCs w:val="22"/>
          <w:lang w:val="en-US" w:eastAsia="ko-KR"/>
        </w:rPr>
        <w:t xml:space="preserve">bandwidth </w:t>
      </w:r>
      <w:r>
        <w:rPr>
          <w:rFonts w:eastAsia="맑은 고딕"/>
          <w:b/>
          <w:kern w:val="2"/>
          <w:sz w:val="24"/>
          <w:szCs w:val="22"/>
          <w:lang w:val="en-US" w:eastAsia="ko-KR"/>
        </w:rPr>
        <w:t>less than 5 MH</w:t>
      </w:r>
      <w:r w:rsidR="001D4B2D">
        <w:rPr>
          <w:rFonts w:eastAsia="맑은 고딕"/>
          <w:b/>
          <w:kern w:val="2"/>
          <w:sz w:val="24"/>
          <w:szCs w:val="22"/>
          <w:lang w:val="en-US" w:eastAsia="ko-KR"/>
        </w:rPr>
        <w:t>z and the finer sync raster</w:t>
      </w:r>
    </w:p>
    <w:p w14:paraId="0250FD66" w14:textId="521FE1D9" w:rsidR="00362FC9" w:rsidRDefault="00244A34" w:rsidP="006D60F2">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D14848">
        <w:rPr>
          <w:rFonts w:eastAsia="맑은 고딕"/>
          <w:kern w:val="2"/>
          <w:sz w:val="22"/>
          <w:szCs w:val="22"/>
          <w:lang w:eastAsia="ko-KR"/>
        </w:rPr>
        <w:t>For</w:t>
      </w:r>
      <w:r w:rsidR="00A458D5">
        <w:rPr>
          <w:rFonts w:eastAsia="맑은 고딕"/>
          <w:kern w:val="2"/>
          <w:sz w:val="22"/>
          <w:szCs w:val="22"/>
          <w:lang w:eastAsia="ko-KR"/>
        </w:rPr>
        <w:t xml:space="preserve"> the maximum transmission bandwidth</w:t>
      </w:r>
      <w:r w:rsidR="00D14848">
        <w:rPr>
          <w:rFonts w:eastAsia="맑은 고딕"/>
          <w:kern w:val="2"/>
          <w:sz w:val="22"/>
          <w:szCs w:val="22"/>
          <w:lang w:eastAsia="ko-KR"/>
        </w:rPr>
        <w:t xml:space="preserve"> for 3 MHz channel bandwidth</w:t>
      </w:r>
      <w:r w:rsidR="00A458D5">
        <w:rPr>
          <w:rFonts w:eastAsia="맑은 고딕"/>
          <w:kern w:val="2"/>
          <w:sz w:val="22"/>
          <w:szCs w:val="22"/>
          <w:lang w:eastAsia="ko-KR"/>
        </w:rPr>
        <w:t xml:space="preserve">, RAN4 </w:t>
      </w:r>
      <w:r w:rsidR="00D14848">
        <w:rPr>
          <w:rFonts w:eastAsia="맑은 고딕"/>
          <w:kern w:val="2"/>
          <w:sz w:val="22"/>
          <w:szCs w:val="22"/>
          <w:lang w:eastAsia="ko-KR"/>
        </w:rPr>
        <w:t xml:space="preserve">has </w:t>
      </w:r>
      <w:r w:rsidR="00A458D5">
        <w:rPr>
          <w:rFonts w:eastAsia="맑은 고딕"/>
          <w:kern w:val="2"/>
          <w:sz w:val="22"/>
          <w:szCs w:val="22"/>
          <w:lang w:eastAsia="ko-KR"/>
        </w:rPr>
        <w:t xml:space="preserve">agreed to support 15 PRBs. </w:t>
      </w:r>
      <w:r w:rsidR="00D14848">
        <w:rPr>
          <w:rFonts w:eastAsia="맑은 고딕"/>
          <w:kern w:val="2"/>
          <w:sz w:val="22"/>
          <w:szCs w:val="22"/>
          <w:lang w:eastAsia="ko-KR"/>
        </w:rPr>
        <w:t>And regarding the question from RAN1 on the feasibility of the finer sync raster, RAN4 has agreed that for 3 MHz channel bandwidth, the finer sync raster is feasible as well as necessary, whi</w:t>
      </w:r>
      <w:r w:rsidR="006D60F2">
        <w:rPr>
          <w:rFonts w:eastAsia="맑은 고딕"/>
          <w:kern w:val="2"/>
          <w:sz w:val="22"/>
          <w:szCs w:val="22"/>
          <w:lang w:eastAsia="ko-KR"/>
        </w:rPr>
        <w:t>le for 5 MHz channel bandwidth, they</w:t>
      </w:r>
      <w:r w:rsidR="00D14848">
        <w:rPr>
          <w:rFonts w:eastAsia="맑은 고딕"/>
          <w:kern w:val="2"/>
          <w:sz w:val="22"/>
          <w:szCs w:val="22"/>
          <w:lang w:eastAsia="ko-KR"/>
        </w:rPr>
        <w:t xml:space="preserve"> have not yet reached any agreement on the necessity for the finer sync raster.</w:t>
      </w:r>
      <w:r w:rsidR="006D60F2">
        <w:rPr>
          <w:rFonts w:eastAsia="맑은 고딕"/>
          <w:kern w:val="2"/>
          <w:sz w:val="22"/>
          <w:szCs w:val="22"/>
          <w:lang w:eastAsia="ko-KR"/>
        </w:rPr>
        <w:t xml:space="preserve"> In addition, as a follow-up to the discussion on the finer sync raster, RAN4 asked questions to RAN1, for the choice of finer sync raster, on </w:t>
      </w:r>
      <w:r w:rsidR="006D60F2" w:rsidRPr="006D60F2">
        <w:rPr>
          <w:rFonts w:eastAsia="맑은 고딕"/>
          <w:kern w:val="2"/>
          <w:sz w:val="22"/>
          <w:szCs w:val="22"/>
          <w:lang w:eastAsia="ko-KR"/>
        </w:rPr>
        <w:t>how PBC</w:t>
      </w:r>
      <w:r w:rsidR="006D60F2">
        <w:rPr>
          <w:rFonts w:eastAsia="맑은 고딕"/>
          <w:kern w:val="2"/>
          <w:sz w:val="22"/>
          <w:szCs w:val="22"/>
          <w:lang w:eastAsia="ko-KR"/>
        </w:rPr>
        <w:t xml:space="preserve">H within SSB will be punctured, and </w:t>
      </w:r>
      <w:r w:rsidR="006D60F2" w:rsidRPr="006D60F2">
        <w:rPr>
          <w:rFonts w:eastAsia="맑은 고딕"/>
          <w:kern w:val="2"/>
          <w:sz w:val="22"/>
          <w:szCs w:val="22"/>
          <w:lang w:eastAsia="ko-KR"/>
        </w:rPr>
        <w:t>the number of RBs in the SSB with punctured PBCH</w:t>
      </w:r>
      <w:r w:rsidR="00362FC9">
        <w:rPr>
          <w:rFonts w:eastAsia="맑은 고딕"/>
          <w:kern w:val="2"/>
          <w:sz w:val="22"/>
          <w:szCs w:val="22"/>
          <w:lang w:eastAsia="ko-KR"/>
        </w:rPr>
        <w:t xml:space="preserve">. RAN1 discussed and made a conclusion on this topic in the last meeting (RAN1#113) as summarized in the next section. </w:t>
      </w:r>
    </w:p>
    <w:p w14:paraId="1909BA1E" w14:textId="04E95C36" w:rsidR="008F42C0" w:rsidRDefault="008F42C0" w:rsidP="006D60F2">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Another notable progress on the finer sync raster has been made from RAN plenary discussion in RAN#99. As an outcome of the discussion on the </w:t>
      </w:r>
      <w:r w:rsidRPr="008F42C0">
        <w:rPr>
          <w:rFonts w:eastAsia="맑은 고딕"/>
          <w:kern w:val="2"/>
          <w:sz w:val="22"/>
          <w:szCs w:val="22"/>
          <w:lang w:eastAsia="ko-KR"/>
        </w:rPr>
        <w:t>legacy bands and UE operation</w:t>
      </w:r>
      <w:r>
        <w:rPr>
          <w:rFonts w:eastAsia="맑은 고딕"/>
          <w:kern w:val="2"/>
          <w:sz w:val="22"/>
          <w:szCs w:val="22"/>
          <w:lang w:eastAsia="ko-KR"/>
        </w:rPr>
        <w:t>, RAN concluded the following:</w:t>
      </w:r>
    </w:p>
    <w:p w14:paraId="3FF35ED9" w14:textId="77777777" w:rsidR="008F42C0" w:rsidRPr="009E5334" w:rsidRDefault="008F42C0" w:rsidP="008F42C0">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9E5334">
        <w:rPr>
          <w:rFonts w:eastAsia="Calibri"/>
          <w:sz w:val="22"/>
          <w:szCs w:val="22"/>
        </w:rPr>
        <w:t xml:space="preserve">In some bands where the &lt;5MHz feature is planned to be deployed there may be legacy NR UEs, whereas in others there are no legacy NR UEs. </w:t>
      </w:r>
    </w:p>
    <w:p w14:paraId="768A7E00" w14:textId="77777777" w:rsidR="008F42C0" w:rsidRPr="009E5334" w:rsidRDefault="008F42C0" w:rsidP="008F42C0">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9E5334">
        <w:rPr>
          <w:rFonts w:eastAsia="Calibri"/>
          <w:sz w:val="22"/>
          <w:szCs w:val="22"/>
          <w:u w:val="single"/>
        </w:rPr>
        <w:t>In order to limit the impact to any legacy UEs in the same frequency range, it would be helpful if the sync raster can be differentiated for the less-than-5MHz channels</w:t>
      </w:r>
      <w:r w:rsidRPr="009E5334">
        <w:rPr>
          <w:rFonts w:eastAsia="Calibri"/>
          <w:sz w:val="22"/>
          <w:szCs w:val="22"/>
        </w:rPr>
        <w:t xml:space="preserve">. </w:t>
      </w:r>
    </w:p>
    <w:p w14:paraId="3A10B7AB" w14:textId="77777777" w:rsidR="008F42C0" w:rsidRPr="009E5334" w:rsidRDefault="008F42C0" w:rsidP="008F42C0">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9E5334">
        <w:rPr>
          <w:rFonts w:eastAsia="Calibri"/>
          <w:sz w:val="22"/>
          <w:szCs w:val="22"/>
        </w:rPr>
        <w:t>It is assumed that UE support of the &lt;5MHz feature is band-specific and optional.</w:t>
      </w:r>
    </w:p>
    <w:p w14:paraId="03E0AC4B" w14:textId="69B4592A" w:rsidR="008F42C0" w:rsidRPr="008F42C0" w:rsidRDefault="008F42C0" w:rsidP="009E5334">
      <w:pPr>
        <w:spacing w:before="120" w:after="0" w:line="240" w:lineRule="auto"/>
        <w:ind w:left="0" w:firstLine="0"/>
        <w:rPr>
          <w:rFonts w:eastAsia="맑은 고딕"/>
          <w:kern w:val="2"/>
          <w:sz w:val="22"/>
          <w:szCs w:val="22"/>
          <w:lang w:eastAsia="ko-KR"/>
        </w:rPr>
      </w:pPr>
    </w:p>
    <w:p w14:paraId="00D07955" w14:textId="77777777" w:rsidR="001A1A1D" w:rsidRDefault="00362FC9" w:rsidP="00362FC9">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F1554F">
        <w:rPr>
          <w:rFonts w:eastAsia="맑은 고딕"/>
          <w:kern w:val="2"/>
          <w:sz w:val="22"/>
          <w:szCs w:val="22"/>
          <w:lang w:eastAsia="ko-KR"/>
        </w:rPr>
        <w:t>RAN4 proceeded to design finer sync raster for 3 MHz channel bandwidth, and</w:t>
      </w:r>
      <w:r w:rsidR="001A1A1D">
        <w:rPr>
          <w:rFonts w:eastAsia="맑은 고딕"/>
          <w:kern w:val="2"/>
          <w:sz w:val="22"/>
          <w:szCs w:val="22"/>
          <w:lang w:eastAsia="ko-KR"/>
        </w:rPr>
        <w:t xml:space="preserve"> made agreements on the finer sync raster for 3 MHz channel bandwidth and additional sync rasters for band n100 as summarized below:</w:t>
      </w:r>
    </w:p>
    <w:p w14:paraId="75CED4F3" w14:textId="23846399" w:rsidR="001A1A1D" w:rsidRDefault="001A1A1D" w:rsidP="00093745">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093745">
        <w:rPr>
          <w:rFonts w:eastAsia="Calibri"/>
          <w:sz w:val="22"/>
          <w:szCs w:val="22"/>
        </w:rPr>
        <w:t>Finer synchronization raster design for 3 MHz channel bandwidth</w:t>
      </w:r>
    </w:p>
    <w:p w14:paraId="28EDADF0" w14:textId="5B3038B8" w:rsidR="001A1A1D" w:rsidRDefault="001A1A1D" w:rsidP="00093745">
      <w:pPr>
        <w:numPr>
          <w:ilvl w:val="1"/>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1A1A1D">
        <w:rPr>
          <w:rFonts w:eastAsia="Calibri"/>
          <w:sz w:val="22"/>
          <w:szCs w:val="22"/>
        </w:rPr>
        <w:t>N * 600 kHz + M * 50 kHz + A kHz, N ϵ {1:</w:t>
      </w:r>
      <w:r>
        <w:rPr>
          <w:rFonts w:eastAsia="Calibri"/>
          <w:sz w:val="22"/>
          <w:szCs w:val="22"/>
        </w:rPr>
        <w:t>2499</w:t>
      </w:r>
      <w:r w:rsidRPr="001A1A1D">
        <w:rPr>
          <w:rFonts w:eastAsia="Calibri"/>
          <w:sz w:val="22"/>
          <w:szCs w:val="22"/>
        </w:rPr>
        <w:t>}, M ϵ</w:t>
      </w:r>
      <w:r>
        <w:rPr>
          <w:rFonts w:eastAsia="Calibri"/>
          <w:sz w:val="22"/>
          <w:szCs w:val="22"/>
        </w:rPr>
        <w:t xml:space="preserve"> {1,3,5}, A = 300</w:t>
      </w:r>
    </w:p>
    <w:p w14:paraId="047AE370" w14:textId="63FCC0C9" w:rsidR="001A1A1D" w:rsidRDefault="001A1A1D" w:rsidP="00093745">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1A1A1D">
        <w:rPr>
          <w:rFonts w:eastAsia="Calibri"/>
          <w:sz w:val="22"/>
          <w:szCs w:val="22"/>
        </w:rPr>
        <w:t>Additional synchronization raster for 12 PRBs PBCH transmission bandwidth in band n100</w:t>
      </w:r>
    </w:p>
    <w:p w14:paraId="727CC5F8" w14:textId="6F5F51FF" w:rsidR="001A1A1D" w:rsidRDefault="001A1A1D" w:rsidP="00093745">
      <w:pPr>
        <w:numPr>
          <w:ilvl w:val="1"/>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1A1A1D">
        <w:rPr>
          <w:rFonts w:eastAsia="Calibri"/>
          <w:sz w:val="22"/>
          <w:szCs w:val="22"/>
        </w:rPr>
        <w:t>920.73 MHz</w:t>
      </w:r>
    </w:p>
    <w:p w14:paraId="73C30A9E" w14:textId="3E921E6C" w:rsidR="001A1A1D" w:rsidRDefault="001A1A1D" w:rsidP="00093745">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1A1A1D">
        <w:rPr>
          <w:rFonts w:eastAsia="Calibri"/>
          <w:sz w:val="22"/>
          <w:szCs w:val="22"/>
        </w:rPr>
        <w:t>Additional synchronization raster for 20 PRBs PBCH transmission bandwidth in band n100</w:t>
      </w:r>
    </w:p>
    <w:p w14:paraId="06A5D90C" w14:textId="151035C9" w:rsidR="001A1A1D" w:rsidRPr="00093745" w:rsidRDefault="001A1A1D" w:rsidP="00093745">
      <w:pPr>
        <w:numPr>
          <w:ilvl w:val="1"/>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1A1A1D">
        <w:rPr>
          <w:rFonts w:eastAsia="Calibri"/>
          <w:sz w:val="22"/>
          <w:szCs w:val="22"/>
        </w:rPr>
        <w:t>921.45 MHz</w:t>
      </w:r>
    </w:p>
    <w:p w14:paraId="09E13852" w14:textId="77777777" w:rsidR="00362FC9" w:rsidRDefault="00362FC9" w:rsidP="00362FC9">
      <w:pPr>
        <w:spacing w:before="120" w:line="240" w:lineRule="auto"/>
        <w:ind w:left="0" w:firstLine="0"/>
        <w:rPr>
          <w:rFonts w:eastAsia="맑은 고딕"/>
          <w:kern w:val="2"/>
          <w:sz w:val="22"/>
          <w:szCs w:val="22"/>
          <w:lang w:eastAsia="ko-KR"/>
        </w:rPr>
      </w:pPr>
    </w:p>
    <w:p w14:paraId="32FB2617" w14:textId="77777777" w:rsidR="00684906" w:rsidRDefault="00684906" w:rsidP="00093745">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Those results on the new sync raster design for the less than 5 MHz channel bandwidths should be taken into account in the CORESET#0 design to be discussed in a later section.</w:t>
      </w:r>
    </w:p>
    <w:p w14:paraId="72CC3ABF" w14:textId="77777777" w:rsidR="00996B30" w:rsidRPr="00222C74" w:rsidRDefault="00996B30" w:rsidP="00025758">
      <w:pPr>
        <w:spacing w:before="120" w:line="240" w:lineRule="auto"/>
        <w:ind w:left="0" w:firstLine="0"/>
        <w:rPr>
          <w:rFonts w:eastAsia="맑은 고딕"/>
          <w:kern w:val="2"/>
          <w:sz w:val="22"/>
          <w:szCs w:val="22"/>
          <w:lang w:eastAsia="ko-KR"/>
        </w:rPr>
      </w:pPr>
    </w:p>
    <w:p w14:paraId="36DF82DC" w14:textId="779C5F4C" w:rsidR="00E6798A" w:rsidRPr="005653D0" w:rsidRDefault="005B4A4A"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SSB</w:t>
      </w:r>
    </w:p>
    <w:p w14:paraId="43BF360E" w14:textId="714C4F69" w:rsidR="00666EA3" w:rsidRDefault="00666EA3" w:rsidP="00666E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B4A4A">
        <w:rPr>
          <w:rFonts w:eastAsia="맑은 고딕"/>
          <w:kern w:val="2"/>
          <w:sz w:val="22"/>
          <w:szCs w:val="22"/>
          <w:lang w:eastAsia="ko-KR"/>
        </w:rPr>
        <w:t xml:space="preserve">SSB consists of PSS, SSS and </w:t>
      </w:r>
      <w:r w:rsidR="004A799E">
        <w:rPr>
          <w:rFonts w:eastAsia="맑은 고딕"/>
          <w:kern w:val="2"/>
          <w:sz w:val="22"/>
          <w:szCs w:val="22"/>
          <w:lang w:eastAsia="ko-KR"/>
        </w:rPr>
        <w:t xml:space="preserve">PBCH. As shown </w:t>
      </w:r>
      <w:r w:rsidR="004A799E" w:rsidRPr="006A7181">
        <w:rPr>
          <w:rFonts w:eastAsia="맑은 고딕"/>
          <w:kern w:val="2"/>
          <w:sz w:val="22"/>
          <w:szCs w:val="22"/>
          <w:lang w:eastAsia="ko-KR"/>
        </w:rPr>
        <w:t xml:space="preserve">in </w:t>
      </w:r>
      <w:r w:rsidR="006A7181" w:rsidRPr="006A7181">
        <w:rPr>
          <w:rFonts w:eastAsia="맑은 고딕"/>
          <w:kern w:val="2"/>
          <w:sz w:val="22"/>
          <w:szCs w:val="22"/>
          <w:lang w:eastAsia="ko-KR"/>
        </w:rPr>
        <w:fldChar w:fldCharType="begin"/>
      </w:r>
      <w:r w:rsidR="006A7181" w:rsidRPr="006A7181">
        <w:rPr>
          <w:rFonts w:eastAsia="맑은 고딕"/>
          <w:kern w:val="2"/>
          <w:sz w:val="22"/>
          <w:szCs w:val="22"/>
          <w:lang w:eastAsia="ko-KR"/>
        </w:rPr>
        <w:instrText xml:space="preserve"> REF _Ref118738804 \h  \* MERGEFORMAT </w:instrText>
      </w:r>
      <w:r w:rsidR="006A7181" w:rsidRPr="006A7181">
        <w:rPr>
          <w:rFonts w:eastAsia="맑은 고딕"/>
          <w:kern w:val="2"/>
          <w:sz w:val="22"/>
          <w:szCs w:val="22"/>
          <w:lang w:eastAsia="ko-KR"/>
        </w:rPr>
      </w:r>
      <w:r w:rsidR="006A7181" w:rsidRPr="006A7181">
        <w:rPr>
          <w:rFonts w:eastAsia="맑은 고딕"/>
          <w:kern w:val="2"/>
          <w:sz w:val="22"/>
          <w:szCs w:val="22"/>
          <w:lang w:eastAsia="ko-KR"/>
        </w:rPr>
        <w:fldChar w:fldCharType="separate"/>
      </w:r>
      <w:r w:rsidR="006F363D" w:rsidRPr="006A7181">
        <w:rPr>
          <w:sz w:val="22"/>
        </w:rPr>
        <w:t xml:space="preserve">Figure </w:t>
      </w:r>
      <w:r w:rsidR="006F363D" w:rsidRPr="00093745">
        <w:rPr>
          <w:noProof/>
          <w:sz w:val="22"/>
        </w:rPr>
        <w:t>1</w:t>
      </w:r>
      <w:r w:rsidR="006A7181" w:rsidRPr="006A7181">
        <w:rPr>
          <w:rFonts w:eastAsia="맑은 고딕"/>
          <w:kern w:val="2"/>
          <w:sz w:val="22"/>
          <w:szCs w:val="22"/>
          <w:lang w:eastAsia="ko-KR"/>
        </w:rPr>
        <w:fldChar w:fldCharType="end"/>
      </w:r>
      <w:r w:rsidR="006A7181" w:rsidRPr="006A7181">
        <w:rPr>
          <w:rFonts w:eastAsia="맑은 고딕"/>
          <w:kern w:val="2"/>
          <w:sz w:val="22"/>
          <w:szCs w:val="22"/>
          <w:lang w:eastAsia="ko-KR"/>
        </w:rPr>
        <w:t xml:space="preserve"> </w:t>
      </w:r>
      <w:r w:rsidR="004A799E" w:rsidRPr="006A7181">
        <w:rPr>
          <w:rFonts w:eastAsia="맑은 고딕"/>
          <w:kern w:val="2"/>
          <w:sz w:val="22"/>
          <w:szCs w:val="22"/>
          <w:lang w:eastAsia="ko-KR"/>
        </w:rPr>
        <w:t>below</w:t>
      </w:r>
      <w:r w:rsidR="004A799E">
        <w:rPr>
          <w:rFonts w:eastAsia="맑은 고딕"/>
          <w:kern w:val="2"/>
          <w:sz w:val="22"/>
          <w:szCs w:val="22"/>
          <w:lang w:eastAsia="ko-KR"/>
        </w:rPr>
        <w:t xml:space="preserve">, PSS and SSS </w:t>
      </w:r>
      <w:r w:rsidR="0089673E">
        <w:rPr>
          <w:rFonts w:eastAsia="맑은 고딕"/>
          <w:kern w:val="2"/>
          <w:sz w:val="22"/>
          <w:szCs w:val="22"/>
          <w:lang w:eastAsia="ko-KR"/>
        </w:rPr>
        <w:t xml:space="preserve">occupy </w:t>
      </w:r>
      <w:r w:rsidR="004A799E">
        <w:rPr>
          <w:rFonts w:eastAsia="맑은 고딕"/>
          <w:kern w:val="2"/>
          <w:sz w:val="22"/>
          <w:szCs w:val="22"/>
          <w:lang w:eastAsia="ko-KR"/>
        </w:rPr>
        <w:t>less than 12 PRBs which</w:t>
      </w:r>
      <w:r w:rsidR="0015692D">
        <w:rPr>
          <w:rFonts w:eastAsia="맑은 고딕"/>
          <w:kern w:val="2"/>
          <w:sz w:val="22"/>
          <w:szCs w:val="22"/>
          <w:lang w:eastAsia="ko-KR"/>
        </w:rPr>
        <w:t xml:space="preserve"> is 2.16 MHz for 15 kHz SCS, so that they can be reused without any </w:t>
      </w:r>
      <w:r w:rsidR="006A7181">
        <w:rPr>
          <w:rFonts w:eastAsia="맑은 고딕"/>
          <w:kern w:val="2"/>
          <w:sz w:val="22"/>
          <w:szCs w:val="22"/>
          <w:lang w:eastAsia="ko-KR"/>
        </w:rPr>
        <w:t>modification</w:t>
      </w:r>
      <w:r w:rsidR="00661A3F">
        <w:rPr>
          <w:rFonts w:eastAsia="맑은 고딕"/>
          <w:kern w:val="2"/>
          <w:sz w:val="22"/>
          <w:szCs w:val="22"/>
          <w:lang w:eastAsia="ko-KR"/>
        </w:rPr>
        <w:t xml:space="preserve"> (e.g., puncturing)</w:t>
      </w:r>
      <w:r w:rsidR="002E7016">
        <w:rPr>
          <w:rFonts w:eastAsia="맑은 고딕"/>
          <w:kern w:val="2"/>
          <w:sz w:val="22"/>
          <w:szCs w:val="22"/>
          <w:lang w:eastAsia="ko-KR"/>
        </w:rPr>
        <w:t xml:space="preserve"> in ~ 3 MHz channel BW</w:t>
      </w:r>
      <w:r w:rsidR="0015692D">
        <w:rPr>
          <w:rFonts w:eastAsia="맑은 고딕"/>
          <w:kern w:val="2"/>
          <w:sz w:val="22"/>
          <w:szCs w:val="22"/>
          <w:lang w:eastAsia="ko-KR"/>
        </w:rPr>
        <w:t>.</w:t>
      </w:r>
    </w:p>
    <w:p w14:paraId="408DD7B4" w14:textId="77777777" w:rsidR="006A7181" w:rsidRDefault="004A799E" w:rsidP="006A7181">
      <w:pPr>
        <w:keepNext/>
        <w:spacing w:before="120" w:line="240" w:lineRule="auto"/>
        <w:ind w:left="0" w:firstLine="0"/>
        <w:jc w:val="center"/>
      </w:pPr>
      <w:r>
        <w:object w:dxaOrig="7351" w:dyaOrig="10516" w14:anchorId="6B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5pt;height:310.1pt" o:ole="">
            <v:imagedata r:id="rId8" o:title=""/>
          </v:shape>
          <o:OLEObject Type="Embed" ProgID="Visio.Drawing.15" ShapeID="_x0000_i1025" DrawAspect="Content" ObjectID="_1753307780" r:id="rId9"/>
        </w:object>
      </w:r>
    </w:p>
    <w:p w14:paraId="111DC4DC" w14:textId="63130A07" w:rsidR="005B4A4A" w:rsidRPr="006A7181" w:rsidRDefault="006A7181" w:rsidP="006A7181">
      <w:pPr>
        <w:pStyle w:val="af"/>
        <w:ind w:left="0" w:firstLine="0"/>
        <w:jc w:val="center"/>
        <w:rPr>
          <w:rFonts w:eastAsia="맑은 고딕"/>
          <w:b w:val="0"/>
          <w:kern w:val="2"/>
          <w:sz w:val="20"/>
          <w:szCs w:val="22"/>
          <w:lang w:eastAsia="ko-KR"/>
        </w:rPr>
      </w:pPr>
      <w:bookmarkStart w:id="4" w:name="_Ref118738804"/>
      <w:r w:rsidRPr="006A7181">
        <w:rPr>
          <w:b w:val="0"/>
          <w:sz w:val="22"/>
        </w:rPr>
        <w:t xml:space="preserve">Figure </w:t>
      </w:r>
      <w:r w:rsidRPr="006A7181">
        <w:rPr>
          <w:b w:val="0"/>
          <w:sz w:val="22"/>
        </w:rPr>
        <w:fldChar w:fldCharType="begin"/>
      </w:r>
      <w:r w:rsidRPr="006A7181">
        <w:rPr>
          <w:b w:val="0"/>
          <w:sz w:val="22"/>
        </w:rPr>
        <w:instrText xml:space="preserve"> SEQ Figure \* ARABIC </w:instrText>
      </w:r>
      <w:r w:rsidRPr="006A7181">
        <w:rPr>
          <w:b w:val="0"/>
          <w:sz w:val="22"/>
        </w:rPr>
        <w:fldChar w:fldCharType="separate"/>
      </w:r>
      <w:r w:rsidR="006F363D">
        <w:rPr>
          <w:b w:val="0"/>
          <w:noProof/>
          <w:sz w:val="22"/>
        </w:rPr>
        <w:t>1</w:t>
      </w:r>
      <w:r w:rsidRPr="006A7181">
        <w:rPr>
          <w:b w:val="0"/>
          <w:sz w:val="22"/>
        </w:rPr>
        <w:fldChar w:fldCharType="end"/>
      </w:r>
      <w:bookmarkEnd w:id="4"/>
      <w:r w:rsidRPr="006A7181">
        <w:rPr>
          <w:b w:val="0"/>
          <w:sz w:val="22"/>
        </w:rPr>
        <w:t xml:space="preserve"> Time and frequency structure of SSB</w:t>
      </w:r>
    </w:p>
    <w:p w14:paraId="5426CEA4" w14:textId="77777777" w:rsidR="006A7181" w:rsidRDefault="006A7181" w:rsidP="00DB03C7">
      <w:pPr>
        <w:spacing w:before="120" w:line="240" w:lineRule="auto"/>
        <w:ind w:left="0" w:firstLine="0"/>
        <w:rPr>
          <w:rFonts w:eastAsia="맑은 고딕"/>
          <w:kern w:val="2"/>
          <w:sz w:val="22"/>
          <w:szCs w:val="22"/>
          <w:lang w:eastAsia="ko-KR"/>
        </w:rPr>
      </w:pPr>
    </w:p>
    <w:p w14:paraId="25589B74" w14:textId="77777777" w:rsidR="008E11D7" w:rsidRDefault="0015692D" w:rsidP="004B46AF">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On the other hand, </w:t>
      </w:r>
      <w:r w:rsidR="002E7016">
        <w:rPr>
          <w:rFonts w:eastAsia="맑은 고딕"/>
          <w:kern w:val="2"/>
          <w:sz w:val="22"/>
          <w:szCs w:val="22"/>
          <w:lang w:eastAsia="ko-KR"/>
        </w:rPr>
        <w:t xml:space="preserve">the PBCH occupies 20 PRBs which is 3.6 MHz for 15 kHz SCS. Therefore, only a subset of PRBs of the 20-PRB PBCH </w:t>
      </w:r>
      <w:r w:rsidR="00F6064F">
        <w:rPr>
          <w:rFonts w:eastAsia="맑은 고딕"/>
          <w:kern w:val="2"/>
          <w:sz w:val="22"/>
          <w:szCs w:val="22"/>
          <w:lang w:eastAsia="ko-KR"/>
        </w:rPr>
        <w:t>can be transmitted</w:t>
      </w:r>
      <w:r w:rsidR="002E7016">
        <w:rPr>
          <w:rFonts w:eastAsia="맑은 고딕"/>
          <w:kern w:val="2"/>
          <w:sz w:val="22"/>
          <w:szCs w:val="22"/>
          <w:lang w:eastAsia="ko-KR"/>
        </w:rPr>
        <w:t xml:space="preserve"> in ~ 3 MHz channel BW. </w:t>
      </w:r>
    </w:p>
    <w:p w14:paraId="154777F8" w14:textId="4A586857" w:rsidR="008E11D7" w:rsidRDefault="008E11D7" w:rsidP="004B46AF">
      <w:pPr>
        <w:spacing w:before="120" w:line="240" w:lineRule="auto"/>
        <w:ind w:left="0" w:firstLine="0"/>
        <w:rPr>
          <w:rFonts w:eastAsia="맑은 고딕"/>
          <w:kern w:val="2"/>
          <w:sz w:val="22"/>
          <w:szCs w:val="22"/>
          <w:lang w:eastAsia="ko-KR"/>
        </w:rPr>
      </w:pPr>
    </w:p>
    <w:p w14:paraId="7936B981" w14:textId="79C1A798" w:rsidR="0041762A" w:rsidRDefault="0041762A" w:rsidP="00093745">
      <w:pPr>
        <w:spacing w:before="120" w:line="240" w:lineRule="auto"/>
        <w:ind w:left="0" w:firstLine="360"/>
        <w:rPr>
          <w:rFonts w:eastAsia="맑은 고딕"/>
          <w:kern w:val="2"/>
          <w:sz w:val="22"/>
          <w:szCs w:val="22"/>
          <w:lang w:eastAsia="ko-KR"/>
        </w:rPr>
      </w:pPr>
      <w:r w:rsidRPr="0041762A">
        <w:rPr>
          <w:rFonts w:eastAsia="맑은 고딕"/>
          <w:kern w:val="2"/>
          <w:sz w:val="22"/>
          <w:szCs w:val="22"/>
          <w:lang w:eastAsia="ko-KR"/>
        </w:rPr>
        <w:t>RAN Plenary has discussed the possible transmission bandwidth options for 3 MHz and 5 MHz channel bandwidths for the spectrum allocations on the bands of interest in this work item, and concluded the following:</w:t>
      </w:r>
    </w:p>
    <w:p w14:paraId="6C458621" w14:textId="77777777" w:rsidR="0041762A" w:rsidRPr="0041762A" w:rsidRDefault="0041762A" w:rsidP="0041762A">
      <w:pPr>
        <w:numPr>
          <w:ilvl w:val="0"/>
          <w:numId w:val="49"/>
        </w:numPr>
        <w:spacing w:before="120" w:line="240" w:lineRule="auto"/>
        <w:rPr>
          <w:rFonts w:eastAsia="맑은 고딕"/>
          <w:kern w:val="2"/>
          <w:sz w:val="22"/>
          <w:szCs w:val="22"/>
          <w:lang w:eastAsia="ko-KR"/>
        </w:rPr>
      </w:pPr>
      <w:r w:rsidRPr="009E5334">
        <w:rPr>
          <w:rFonts w:eastAsia="맑은 고딕"/>
          <w:kern w:val="2"/>
          <w:sz w:val="22"/>
          <w:szCs w:val="22"/>
          <w:u w:val="single"/>
          <w:lang w:eastAsia="ko-KR"/>
        </w:rPr>
        <w:t>For the 3MHz channel bandwidth in band n100</w:t>
      </w:r>
      <w:r w:rsidRPr="0041762A">
        <w:rPr>
          <w:rFonts w:eastAsia="맑은 고딕"/>
          <w:kern w:val="2"/>
          <w:sz w:val="22"/>
          <w:szCs w:val="22"/>
          <w:lang w:eastAsia="ko-KR"/>
        </w:rPr>
        <w:t xml:space="preserve"> (max channel utilization 15 PRBs as already agreed in RAN1/RAN4):</w:t>
      </w:r>
    </w:p>
    <w:p w14:paraId="4237849E" w14:textId="77777777" w:rsidR="0041762A" w:rsidRPr="009E5334" w:rsidRDefault="0041762A" w:rsidP="0041762A">
      <w:pPr>
        <w:numPr>
          <w:ilvl w:val="1"/>
          <w:numId w:val="49"/>
        </w:numPr>
        <w:spacing w:before="120" w:line="240" w:lineRule="auto"/>
        <w:rPr>
          <w:rFonts w:eastAsia="맑은 고딕"/>
          <w:kern w:val="2"/>
          <w:sz w:val="22"/>
          <w:szCs w:val="22"/>
          <w:u w:val="single"/>
          <w:lang w:eastAsia="ko-KR"/>
        </w:rPr>
      </w:pPr>
      <w:r w:rsidRPr="009E5334">
        <w:rPr>
          <w:rFonts w:eastAsia="맑은 고딕"/>
          <w:kern w:val="2"/>
          <w:sz w:val="22"/>
          <w:szCs w:val="22"/>
          <w:u w:val="single"/>
          <w:lang w:eastAsia="ko-KR"/>
        </w:rPr>
        <w:t>PBCH transmission bandwidth is 12 PRBs</w:t>
      </w:r>
    </w:p>
    <w:p w14:paraId="66E77923" w14:textId="77777777" w:rsidR="0041762A" w:rsidRPr="0041762A" w:rsidRDefault="0041762A" w:rsidP="0041762A">
      <w:pPr>
        <w:numPr>
          <w:ilvl w:val="1"/>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CORESET#0 transmission bandwidth is to be decided by RAN1</w:t>
      </w:r>
    </w:p>
    <w:p w14:paraId="591F2874" w14:textId="77777777" w:rsidR="0041762A" w:rsidRPr="0041762A" w:rsidRDefault="0041762A" w:rsidP="0041762A">
      <w:pPr>
        <w:numPr>
          <w:ilvl w:val="0"/>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RAN1 is requested to consider whether the above also applies for other bands with 3MHz channel bandwidth, or whether the PBCH transmission bandwidth is 15 PRBs for such bands.</w:t>
      </w:r>
    </w:p>
    <w:p w14:paraId="1B5FC3D5" w14:textId="77777777" w:rsidR="0041762A" w:rsidRPr="0041762A" w:rsidRDefault="0041762A" w:rsidP="0041762A">
      <w:pPr>
        <w:numPr>
          <w:ilvl w:val="0"/>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For the 5MHz channel bandwidth:</w:t>
      </w:r>
    </w:p>
    <w:p w14:paraId="43E8861D" w14:textId="77777777" w:rsidR="0041762A" w:rsidRPr="0041762A" w:rsidRDefault="0041762A" w:rsidP="0041762A">
      <w:pPr>
        <w:numPr>
          <w:ilvl w:val="1"/>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PBCH transmission bandwidth is 20 PRBs</w:t>
      </w:r>
    </w:p>
    <w:p w14:paraId="4A6DE82B" w14:textId="77777777" w:rsidR="0041762A" w:rsidRPr="0041762A" w:rsidRDefault="0041762A" w:rsidP="0041762A">
      <w:pPr>
        <w:numPr>
          <w:ilvl w:val="1"/>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CORESET#0 transmission bandwidth is to be decided by RAN1</w:t>
      </w:r>
    </w:p>
    <w:p w14:paraId="72AD8A90" w14:textId="63E3F821" w:rsidR="0041762A" w:rsidRPr="003041A0" w:rsidRDefault="0041762A" w:rsidP="009E5334">
      <w:pPr>
        <w:numPr>
          <w:ilvl w:val="0"/>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lastRenderedPageBreak/>
        <w:t>Other details (including sync raster details) are to be progressed in the WGs.</w:t>
      </w:r>
    </w:p>
    <w:p w14:paraId="2C8C6A50" w14:textId="77777777" w:rsidR="0041762A" w:rsidRDefault="0041762A" w:rsidP="009E5334">
      <w:pPr>
        <w:spacing w:before="120" w:after="0" w:line="240" w:lineRule="auto"/>
        <w:ind w:left="0" w:firstLine="0"/>
        <w:rPr>
          <w:rFonts w:eastAsia="맑은 고딕"/>
          <w:kern w:val="2"/>
          <w:sz w:val="22"/>
          <w:szCs w:val="22"/>
          <w:lang w:eastAsia="ko-KR"/>
        </w:rPr>
      </w:pPr>
    </w:p>
    <w:p w14:paraId="1DE28ABC" w14:textId="16F10C0A" w:rsidR="00D25AD9" w:rsidRDefault="00871DCB" w:rsidP="009E5334">
      <w:pPr>
        <w:spacing w:before="120" w:line="240" w:lineRule="auto"/>
        <w:ind w:left="0" w:firstLine="360"/>
        <w:rPr>
          <w:rFonts w:eastAsia="맑은 고딕"/>
          <w:kern w:val="2"/>
          <w:sz w:val="22"/>
          <w:szCs w:val="22"/>
          <w:lang w:eastAsia="ko-KR"/>
        </w:rPr>
      </w:pPr>
      <w:r>
        <w:rPr>
          <w:rFonts w:eastAsia="맑은 고딕"/>
          <w:kern w:val="2"/>
          <w:sz w:val="22"/>
          <w:szCs w:val="22"/>
          <w:lang w:eastAsia="ko-KR"/>
        </w:rPr>
        <w:t xml:space="preserve">Taking all the aspects from RAN plenary, RAN1 and RAN4, </w:t>
      </w:r>
      <w:r w:rsidR="008E11D7">
        <w:rPr>
          <w:rFonts w:eastAsia="맑은 고딕"/>
          <w:kern w:val="2"/>
          <w:sz w:val="22"/>
          <w:szCs w:val="22"/>
          <w:lang w:eastAsia="ko-KR"/>
        </w:rPr>
        <w:t xml:space="preserve">RAN1 discussed and finalized </w:t>
      </w:r>
      <w:r w:rsidR="00D25AD9">
        <w:rPr>
          <w:rFonts w:eastAsia="맑은 고딕"/>
          <w:kern w:val="2"/>
          <w:sz w:val="22"/>
          <w:szCs w:val="22"/>
          <w:lang w:eastAsia="ko-KR"/>
        </w:rPr>
        <w:t xml:space="preserve">in RAN1#113 meeting </w:t>
      </w:r>
      <w:r w:rsidR="008E11D7">
        <w:rPr>
          <w:rFonts w:eastAsia="맑은 고딕"/>
          <w:kern w:val="2"/>
          <w:sz w:val="22"/>
          <w:szCs w:val="22"/>
          <w:lang w:eastAsia="ko-KR"/>
        </w:rPr>
        <w:t xml:space="preserve">the PBCH design for the less than 5 MHz channel bandwidths as </w:t>
      </w:r>
      <w:r w:rsidR="00D25AD9">
        <w:rPr>
          <w:rFonts w:eastAsia="맑은 고딕"/>
          <w:kern w:val="2"/>
          <w:sz w:val="22"/>
          <w:szCs w:val="22"/>
          <w:lang w:eastAsia="ko-KR"/>
        </w:rPr>
        <w:t>shown in the agreements below:</w:t>
      </w:r>
    </w:p>
    <w:tbl>
      <w:tblPr>
        <w:tblStyle w:val="a7"/>
        <w:tblW w:w="0" w:type="auto"/>
        <w:tblLook w:val="04A0" w:firstRow="1" w:lastRow="0" w:firstColumn="1" w:lastColumn="0" w:noHBand="0" w:noVBand="1"/>
      </w:tblPr>
      <w:tblGrid>
        <w:gridCol w:w="9629"/>
      </w:tblGrid>
      <w:tr w:rsidR="00D25AD9" w:rsidRPr="00D25AD9" w14:paraId="5D49C39E" w14:textId="77777777" w:rsidTr="00D25AD9">
        <w:tc>
          <w:tcPr>
            <w:tcW w:w="9629" w:type="dxa"/>
          </w:tcPr>
          <w:p w14:paraId="19C30107" w14:textId="77777777" w:rsidR="00D25AD9" w:rsidRPr="00093745" w:rsidRDefault="00D25AD9" w:rsidP="00D25AD9">
            <w:pPr>
              <w:spacing w:before="0" w:after="0" w:line="240" w:lineRule="auto"/>
              <w:ind w:left="0" w:firstLine="0"/>
              <w:jc w:val="left"/>
              <w:rPr>
                <w:rFonts w:ascii="Times" w:eastAsia="바탕" w:hAnsi="Times"/>
                <w:bCs/>
                <w:sz w:val="22"/>
                <w:szCs w:val="22"/>
                <w:highlight w:val="green"/>
                <w:lang w:val="en-US" w:eastAsia="zh-CN"/>
              </w:rPr>
            </w:pPr>
            <w:r w:rsidRPr="00093745">
              <w:rPr>
                <w:rFonts w:ascii="Times" w:eastAsia="바탕" w:hAnsi="Times"/>
                <w:bCs/>
                <w:sz w:val="22"/>
                <w:szCs w:val="22"/>
                <w:highlight w:val="green"/>
                <w:lang w:val="en-US" w:eastAsia="zh-CN"/>
              </w:rPr>
              <w:t>Agreement</w:t>
            </w:r>
          </w:p>
          <w:p w14:paraId="690B203D" w14:textId="77777777" w:rsidR="00D25AD9" w:rsidRPr="00093745" w:rsidRDefault="00D25AD9" w:rsidP="00D25AD9">
            <w:pPr>
              <w:spacing w:before="0" w:after="0" w:line="240" w:lineRule="auto"/>
              <w:ind w:left="0" w:firstLine="0"/>
              <w:jc w:val="left"/>
              <w:rPr>
                <w:rFonts w:ascii="Times" w:eastAsia="바탕" w:hAnsi="Times"/>
                <w:sz w:val="22"/>
                <w:szCs w:val="22"/>
                <w:lang w:val="en-US" w:eastAsia="zh-CN"/>
              </w:rPr>
            </w:pPr>
            <w:r w:rsidRPr="00093745">
              <w:rPr>
                <w:rFonts w:ascii="Times" w:eastAsia="바탕" w:hAnsi="Times"/>
                <w:sz w:val="22"/>
                <w:szCs w:val="22"/>
                <w:lang w:val="en-US" w:eastAsia="zh-CN"/>
              </w:rPr>
              <w:t xml:space="preserve">If working assumption made in RAN1#112 is confirmed, </w:t>
            </w:r>
          </w:p>
          <w:p w14:paraId="6AE0B4ED" w14:textId="77777777" w:rsidR="00D25AD9" w:rsidRPr="00093745" w:rsidRDefault="00D25AD9" w:rsidP="00D25AD9">
            <w:pPr>
              <w:spacing w:before="0" w:after="0" w:line="240" w:lineRule="auto"/>
              <w:ind w:left="0" w:firstLine="0"/>
              <w:jc w:val="left"/>
              <w:rPr>
                <w:rFonts w:ascii="Times" w:eastAsia="바탕" w:hAnsi="Times"/>
                <w:sz w:val="22"/>
                <w:szCs w:val="22"/>
                <w:lang w:val="en-US" w:eastAsia="zh-CN"/>
              </w:rPr>
            </w:pPr>
            <w:r w:rsidRPr="00093745">
              <w:rPr>
                <w:rFonts w:ascii="Times" w:eastAsia="바탕" w:hAnsi="Times"/>
                <w:sz w:val="22"/>
                <w:szCs w:val="22"/>
                <w:lang w:val="en-US" w:eastAsia="zh-CN"/>
              </w:rPr>
              <w:t>For 12PRBs PBCH transmission BW for 3MHz channel BW, the upper 4PRBs and lower 4PRBs of NR 20PRBs PBCH are punctured, otherwise,</w:t>
            </w:r>
          </w:p>
          <w:p w14:paraId="4989D019" w14:textId="77777777" w:rsidR="00D25AD9" w:rsidRPr="00093745" w:rsidRDefault="00D25AD9" w:rsidP="00D25AD9">
            <w:pPr>
              <w:spacing w:before="0" w:after="0" w:line="240" w:lineRule="auto"/>
              <w:ind w:left="0" w:firstLine="0"/>
              <w:jc w:val="left"/>
              <w:rPr>
                <w:rFonts w:ascii="Times" w:eastAsia="바탕" w:hAnsi="Times"/>
                <w:sz w:val="22"/>
                <w:szCs w:val="22"/>
                <w:lang w:val="en-US" w:eastAsia="zh-CN"/>
              </w:rPr>
            </w:pPr>
            <w:r w:rsidRPr="00093745">
              <w:rPr>
                <w:rFonts w:ascii="Times" w:eastAsia="바탕" w:hAnsi="Times"/>
                <w:sz w:val="22"/>
                <w:szCs w:val="22"/>
                <w:lang w:val="en-US" w:eastAsia="zh-CN"/>
              </w:rPr>
              <w:t>For 12PRBs PBCH transmission BW for 3MHz channel BW, the upper 4PRBs and lower 4PRBs of NR 20PRBs PBCH are not used.</w:t>
            </w:r>
          </w:p>
          <w:p w14:paraId="47012D6B" w14:textId="77777777" w:rsidR="00D25AD9" w:rsidRPr="00093745" w:rsidRDefault="00D25AD9" w:rsidP="00D25AD9">
            <w:pPr>
              <w:spacing w:before="0" w:after="0" w:line="240" w:lineRule="auto"/>
              <w:ind w:left="0" w:firstLine="0"/>
              <w:jc w:val="left"/>
              <w:rPr>
                <w:rFonts w:ascii="Times" w:eastAsia="SimSun" w:hAnsi="Times"/>
                <w:sz w:val="22"/>
                <w:szCs w:val="22"/>
                <w:lang w:val="en-US" w:eastAsia="zh-CN"/>
              </w:rPr>
            </w:pPr>
          </w:p>
          <w:p w14:paraId="13382FA6" w14:textId="77777777" w:rsidR="00D25AD9" w:rsidRPr="00093745" w:rsidRDefault="00D25AD9" w:rsidP="00D25AD9">
            <w:pPr>
              <w:spacing w:before="0" w:after="0" w:line="240" w:lineRule="auto"/>
              <w:ind w:left="0" w:firstLine="0"/>
              <w:jc w:val="left"/>
              <w:rPr>
                <w:rFonts w:ascii="Times" w:eastAsia="DengXian" w:hAnsi="Times"/>
                <w:bCs/>
                <w:sz w:val="22"/>
                <w:szCs w:val="22"/>
                <w:highlight w:val="green"/>
                <w:lang w:val="en-US" w:eastAsia="zh-CN"/>
              </w:rPr>
            </w:pPr>
            <w:r w:rsidRPr="00093745">
              <w:rPr>
                <w:rFonts w:ascii="Times" w:eastAsia="DengXian" w:hAnsi="Times"/>
                <w:bCs/>
                <w:sz w:val="22"/>
                <w:szCs w:val="22"/>
                <w:highlight w:val="green"/>
                <w:lang w:val="en-US" w:eastAsia="zh-CN"/>
              </w:rPr>
              <w:t>Agreement</w:t>
            </w:r>
          </w:p>
          <w:p w14:paraId="6D88BB9C" w14:textId="77777777" w:rsidR="00D25AD9" w:rsidRPr="00093745" w:rsidRDefault="00D25AD9" w:rsidP="00D25AD9">
            <w:pPr>
              <w:spacing w:before="0" w:after="0" w:line="240" w:lineRule="auto"/>
              <w:ind w:left="0" w:firstLine="0"/>
              <w:jc w:val="left"/>
              <w:rPr>
                <w:rFonts w:ascii="Times" w:eastAsia="바탕" w:hAnsi="Times"/>
                <w:sz w:val="22"/>
                <w:szCs w:val="22"/>
                <w:lang w:val="en-US" w:eastAsia="zh-CN"/>
              </w:rPr>
            </w:pPr>
            <w:r w:rsidRPr="00093745">
              <w:rPr>
                <w:rFonts w:ascii="Times" w:eastAsia="바탕" w:hAnsi="Times"/>
                <w:sz w:val="22"/>
                <w:szCs w:val="22"/>
                <w:lang w:val="en-US" w:eastAsia="zh-CN"/>
              </w:rPr>
              <w:t>Confirm following RAN1#112 working assumption</w:t>
            </w:r>
          </w:p>
          <w:p w14:paraId="31923460" w14:textId="77777777" w:rsidR="00D25AD9" w:rsidRPr="00093745" w:rsidRDefault="00D25AD9" w:rsidP="00D25AD9">
            <w:pPr>
              <w:spacing w:before="0" w:after="0" w:line="240" w:lineRule="auto"/>
              <w:ind w:left="0" w:firstLine="0"/>
              <w:jc w:val="left"/>
              <w:rPr>
                <w:rFonts w:ascii="Times" w:eastAsia="DengXian" w:hAnsi="Times"/>
                <w:sz w:val="22"/>
                <w:szCs w:val="22"/>
                <w:highlight w:val="darkYellow"/>
                <w:lang w:eastAsia="zh-CN"/>
              </w:rPr>
            </w:pPr>
            <w:r w:rsidRPr="00093745">
              <w:rPr>
                <w:rFonts w:ascii="Times" w:eastAsia="DengXian" w:hAnsi="Times"/>
                <w:sz w:val="22"/>
                <w:szCs w:val="22"/>
                <w:highlight w:val="darkYellow"/>
                <w:lang w:eastAsia="zh-CN"/>
              </w:rPr>
              <w:t>Working Assumption</w:t>
            </w:r>
          </w:p>
          <w:p w14:paraId="50F02582" w14:textId="77777777" w:rsidR="00D25AD9" w:rsidRPr="00093745" w:rsidRDefault="00D25AD9" w:rsidP="00D25AD9">
            <w:pPr>
              <w:spacing w:before="0" w:after="0" w:line="240" w:lineRule="auto"/>
              <w:ind w:left="0" w:firstLine="0"/>
              <w:jc w:val="left"/>
              <w:rPr>
                <w:rFonts w:ascii="Times" w:eastAsia="DengXian" w:hAnsi="Times"/>
                <w:sz w:val="22"/>
                <w:szCs w:val="22"/>
                <w:lang w:val="en-US" w:eastAsia="zh-CN"/>
              </w:rPr>
            </w:pPr>
            <w:r w:rsidRPr="00093745">
              <w:rPr>
                <w:rFonts w:ascii="Times" w:eastAsia="바탕" w:hAnsi="Times"/>
                <w:sz w:val="22"/>
                <w:szCs w:val="22"/>
              </w:rPr>
              <w:t xml:space="preserve">For transmission bandwidth[s] of &lt;5MHz, for PBCH, in the case[s] that </w:t>
            </w:r>
            <w:r w:rsidRPr="00093745">
              <w:rPr>
                <w:rFonts w:ascii="Times" w:eastAsia="바탕" w:hAnsi="Times"/>
                <w:sz w:val="22"/>
                <w:szCs w:val="22"/>
                <w:lang w:val="en-US" w:eastAsia="zh-CN"/>
              </w:rPr>
              <w:t xml:space="preserve">available PRBs for PBCH transmission </w:t>
            </w:r>
            <w:r w:rsidRPr="00093745">
              <w:rPr>
                <w:rFonts w:ascii="Times" w:eastAsia="바탕" w:hAnsi="Times"/>
                <w:sz w:val="22"/>
                <w:szCs w:val="22"/>
              </w:rPr>
              <w:t xml:space="preserve">is less than 20PRB, </w:t>
            </w:r>
          </w:p>
          <w:p w14:paraId="27DBD5E1" w14:textId="77777777" w:rsidR="00D25AD9" w:rsidRPr="00093745" w:rsidRDefault="00D25AD9" w:rsidP="00D25AD9">
            <w:pPr>
              <w:numPr>
                <w:ilvl w:val="1"/>
                <w:numId w:val="43"/>
              </w:numPr>
              <w:overflowPunct w:val="0"/>
              <w:autoSpaceDE w:val="0"/>
              <w:autoSpaceDN w:val="0"/>
              <w:adjustRightInd w:val="0"/>
              <w:spacing w:before="0" w:after="200" w:line="276" w:lineRule="auto"/>
              <w:ind w:left="780" w:hanging="360"/>
              <w:contextualSpacing/>
              <w:jc w:val="left"/>
              <w:textAlignment w:val="baseline"/>
              <w:rPr>
                <w:rFonts w:ascii="Times" w:eastAsia="바탕" w:hAnsi="Times" w:cs="Times"/>
                <w:sz w:val="22"/>
                <w:szCs w:val="22"/>
                <w:lang w:eastAsia="zh-CN"/>
              </w:rPr>
            </w:pPr>
            <w:r w:rsidRPr="00093745">
              <w:rPr>
                <w:rFonts w:ascii="Times" w:eastAsia="바탕" w:hAnsi="Times" w:cs="Times"/>
                <w:sz w:val="22"/>
                <w:szCs w:val="22"/>
                <w:lang w:eastAsia="zh-CN"/>
              </w:rPr>
              <w:t xml:space="preserve">PBCH based on </w:t>
            </w:r>
            <w:r w:rsidRPr="00093745">
              <w:rPr>
                <w:rFonts w:ascii="Times" w:eastAsia="바탕" w:hAnsi="Times" w:cs="Times"/>
                <w:sz w:val="22"/>
                <w:szCs w:val="22"/>
                <w:lang w:val="en-US" w:eastAsia="zh-CN"/>
              </w:rPr>
              <w:t xml:space="preserve">RB-level </w:t>
            </w:r>
            <w:r w:rsidRPr="00093745">
              <w:rPr>
                <w:rFonts w:ascii="Times" w:eastAsia="바탕" w:hAnsi="Times" w:cs="Times"/>
                <w:sz w:val="22"/>
                <w:szCs w:val="22"/>
                <w:lang w:eastAsia="zh-CN"/>
              </w:rPr>
              <w:t>puncturing</w:t>
            </w:r>
            <w:r w:rsidRPr="00093745">
              <w:rPr>
                <w:rFonts w:ascii="Times" w:eastAsia="바탕" w:hAnsi="Times" w:cs="Times"/>
                <w:sz w:val="22"/>
                <w:szCs w:val="22"/>
                <w:lang w:val="en-US" w:eastAsia="zh-CN"/>
              </w:rPr>
              <w:t xml:space="preserve"> (</w:t>
            </w:r>
            <w:r w:rsidRPr="00093745">
              <w:rPr>
                <w:rFonts w:ascii="Times" w:eastAsia="바탕" w:hAnsi="Times" w:cs="Times"/>
                <w:sz w:val="22"/>
                <w:szCs w:val="22"/>
                <w:lang w:eastAsia="zh-CN"/>
              </w:rPr>
              <w:t>i.e., PBCH encoding is based on 20PRB. The encoded bits</w:t>
            </w:r>
            <w:r w:rsidRPr="00093745">
              <w:rPr>
                <w:rFonts w:ascii="Times" w:eastAsia="바탕" w:hAnsi="Times" w:cs="Times"/>
                <w:sz w:val="22"/>
                <w:szCs w:val="22"/>
                <w:lang w:val="en-US" w:eastAsia="zh-CN"/>
              </w:rPr>
              <w:t xml:space="preserve"> and DMRS </w:t>
            </w:r>
            <w:r w:rsidRPr="00093745">
              <w:rPr>
                <w:rFonts w:ascii="Times" w:eastAsia="바탕" w:hAnsi="Times" w:cs="Times"/>
                <w:sz w:val="22"/>
                <w:szCs w:val="22"/>
                <w:lang w:eastAsia="zh-CN"/>
              </w:rPr>
              <w:t xml:space="preserve">are mapped to 20PRBs based on legacy SSB structure, and those </w:t>
            </w:r>
            <w:r w:rsidRPr="00093745">
              <w:rPr>
                <w:rFonts w:ascii="Times" w:eastAsia="바탕" w:hAnsi="Times" w:cs="Times"/>
                <w:sz w:val="22"/>
                <w:szCs w:val="22"/>
                <w:lang w:val="en-US" w:eastAsia="zh-CN"/>
              </w:rPr>
              <w:t xml:space="preserve">PRBs that </w:t>
            </w:r>
            <w:r w:rsidRPr="00093745">
              <w:rPr>
                <w:rFonts w:ascii="Times" w:eastAsia="바탕" w:hAnsi="Times" w:cs="Times"/>
                <w:sz w:val="22"/>
                <w:szCs w:val="22"/>
                <w:lang w:eastAsia="zh-CN"/>
              </w:rPr>
              <w:t xml:space="preserve">fall outside of </w:t>
            </w:r>
            <w:r w:rsidRPr="00093745">
              <w:rPr>
                <w:rFonts w:ascii="Times" w:eastAsia="바탕" w:hAnsi="Times" w:cs="Times"/>
                <w:sz w:val="22"/>
                <w:szCs w:val="22"/>
                <w:lang w:val="en-US" w:eastAsia="zh-CN"/>
              </w:rPr>
              <w:t xml:space="preserve">available PRBs for PBCH transmission </w:t>
            </w:r>
            <w:r w:rsidRPr="00093745">
              <w:rPr>
                <w:rFonts w:ascii="Times" w:eastAsia="바탕" w:hAnsi="Times" w:cs="Times"/>
                <w:sz w:val="22"/>
                <w:szCs w:val="22"/>
                <w:lang w:eastAsia="zh-CN"/>
              </w:rPr>
              <w:t>are punctured</w:t>
            </w:r>
            <w:r w:rsidRPr="00093745">
              <w:rPr>
                <w:rFonts w:ascii="Times" w:eastAsia="바탕" w:hAnsi="Times" w:cs="Times"/>
                <w:sz w:val="22"/>
                <w:szCs w:val="22"/>
                <w:lang w:val="en-US" w:eastAsia="zh-CN"/>
              </w:rPr>
              <w:t>)</w:t>
            </w:r>
          </w:p>
          <w:p w14:paraId="62F14750" w14:textId="5C217E59" w:rsidR="00D25AD9" w:rsidRPr="00093745" w:rsidRDefault="00D25AD9" w:rsidP="00093745">
            <w:pPr>
              <w:numPr>
                <w:ilvl w:val="1"/>
                <w:numId w:val="43"/>
              </w:numPr>
              <w:overflowPunct w:val="0"/>
              <w:autoSpaceDE w:val="0"/>
              <w:autoSpaceDN w:val="0"/>
              <w:adjustRightInd w:val="0"/>
              <w:spacing w:before="0" w:after="200" w:line="276" w:lineRule="auto"/>
              <w:ind w:left="780" w:hanging="360"/>
              <w:contextualSpacing/>
              <w:jc w:val="left"/>
              <w:textAlignment w:val="baseline"/>
              <w:rPr>
                <w:rFonts w:ascii="Times" w:eastAsia="바탕" w:hAnsi="Times" w:cs="Times"/>
                <w:sz w:val="22"/>
                <w:szCs w:val="22"/>
                <w:lang w:eastAsia="zh-CN"/>
              </w:rPr>
            </w:pPr>
            <w:r w:rsidRPr="00093745">
              <w:rPr>
                <w:rFonts w:ascii="Times" w:eastAsia="DengXian" w:hAnsi="Times" w:cs="Times"/>
                <w:sz w:val="22"/>
                <w:szCs w:val="22"/>
                <w:lang w:val="en-US" w:eastAsia="zh-CN"/>
              </w:rPr>
              <w:t>Note: No other optimization is needed</w:t>
            </w:r>
          </w:p>
        </w:tc>
      </w:tr>
    </w:tbl>
    <w:p w14:paraId="59ADCD42" w14:textId="77777777" w:rsidR="006F363D" w:rsidRPr="001D0ABC" w:rsidRDefault="006F363D" w:rsidP="00093745">
      <w:pPr>
        <w:spacing w:before="120" w:line="240" w:lineRule="auto"/>
        <w:ind w:left="0" w:firstLine="0"/>
        <w:rPr>
          <w:rFonts w:eastAsia="맑은 고딕"/>
          <w:kern w:val="2"/>
          <w:sz w:val="22"/>
          <w:szCs w:val="22"/>
          <w:lang w:eastAsia="ko-KR"/>
        </w:rPr>
      </w:pPr>
    </w:p>
    <w:p w14:paraId="3867A8E2" w14:textId="364A51A6" w:rsidR="00D25AD9" w:rsidRDefault="006F363D" w:rsidP="00093745">
      <w:pPr>
        <w:spacing w:before="120" w:line="240" w:lineRule="auto"/>
        <w:ind w:left="0" w:firstLine="0"/>
        <w:rPr>
          <w:rFonts w:eastAsia="맑은 고딕"/>
          <w:kern w:val="2"/>
          <w:sz w:val="22"/>
          <w:szCs w:val="22"/>
          <w:lang w:eastAsia="ko-KR"/>
        </w:rPr>
      </w:pPr>
      <w:r w:rsidRPr="004B46AF">
        <w:rPr>
          <w:rFonts w:eastAsia="맑은 고딕"/>
          <w:kern w:val="2"/>
          <w:sz w:val="22"/>
          <w:szCs w:val="22"/>
          <w:lang w:eastAsia="ko-KR"/>
        </w:rPr>
        <w:fldChar w:fldCharType="begin"/>
      </w:r>
      <w:r w:rsidRPr="00093745">
        <w:rPr>
          <w:rFonts w:eastAsia="맑은 고딕"/>
          <w:kern w:val="2"/>
          <w:sz w:val="22"/>
          <w:szCs w:val="22"/>
          <w:lang w:eastAsia="ko-KR"/>
        </w:rPr>
        <w:instrText xml:space="preserve"> </w:instrText>
      </w:r>
      <w:r w:rsidRPr="00093745">
        <w:rPr>
          <w:rFonts w:eastAsia="맑은 고딕" w:hint="eastAsia"/>
          <w:kern w:val="2"/>
          <w:sz w:val="22"/>
          <w:szCs w:val="22"/>
          <w:lang w:eastAsia="ko-KR"/>
        </w:rPr>
        <w:instrText>REF _Ref142658409 \h</w:instrText>
      </w:r>
      <w:r w:rsidRPr="00093745">
        <w:rPr>
          <w:rFonts w:eastAsia="맑은 고딕"/>
          <w:kern w:val="2"/>
          <w:sz w:val="22"/>
          <w:szCs w:val="22"/>
          <w:lang w:eastAsia="ko-KR"/>
        </w:rPr>
        <w:instrText xml:space="preserve">  \* MERGEFORMAT </w:instrText>
      </w:r>
      <w:r w:rsidRPr="004B46AF">
        <w:rPr>
          <w:rFonts w:eastAsia="맑은 고딕"/>
          <w:kern w:val="2"/>
          <w:sz w:val="22"/>
          <w:szCs w:val="22"/>
          <w:lang w:eastAsia="ko-KR"/>
        </w:rPr>
      </w:r>
      <w:r w:rsidRPr="004B46AF">
        <w:rPr>
          <w:rFonts w:eastAsia="맑은 고딕"/>
          <w:kern w:val="2"/>
          <w:sz w:val="22"/>
          <w:szCs w:val="22"/>
          <w:lang w:eastAsia="ko-KR"/>
        </w:rPr>
        <w:fldChar w:fldCharType="separate"/>
      </w:r>
      <w:r w:rsidRPr="004B46AF">
        <w:rPr>
          <w:sz w:val="22"/>
        </w:rPr>
        <w:t xml:space="preserve">Figure </w:t>
      </w:r>
      <w:r w:rsidRPr="00093745">
        <w:rPr>
          <w:noProof/>
          <w:sz w:val="22"/>
        </w:rPr>
        <w:t>2</w:t>
      </w:r>
      <w:r w:rsidRPr="004B46AF">
        <w:rPr>
          <w:rFonts w:eastAsia="맑은 고딕"/>
          <w:kern w:val="2"/>
          <w:sz w:val="22"/>
          <w:szCs w:val="22"/>
          <w:lang w:eastAsia="ko-KR"/>
        </w:rPr>
        <w:fldChar w:fldCharType="end"/>
      </w:r>
      <w:r w:rsidRPr="004B46AF">
        <w:rPr>
          <w:rFonts w:eastAsia="맑은 고딕"/>
          <w:kern w:val="2"/>
          <w:sz w:val="22"/>
          <w:szCs w:val="22"/>
          <w:lang w:eastAsia="ko-KR"/>
        </w:rPr>
        <w:t xml:space="preserve"> </w:t>
      </w:r>
      <w:r w:rsidRPr="004B46AF">
        <w:rPr>
          <w:rFonts w:eastAsia="맑은 고딕" w:hint="eastAsia"/>
          <w:kern w:val="2"/>
          <w:sz w:val="22"/>
          <w:szCs w:val="22"/>
          <w:lang w:eastAsia="ko-KR"/>
        </w:rPr>
        <w:t>shows</w:t>
      </w:r>
      <w:r>
        <w:rPr>
          <w:rFonts w:eastAsia="맑은 고딕" w:hint="eastAsia"/>
          <w:kern w:val="2"/>
          <w:sz w:val="22"/>
          <w:szCs w:val="22"/>
          <w:lang w:eastAsia="ko-KR"/>
        </w:rPr>
        <w:t xml:space="preserve"> the </w:t>
      </w:r>
      <w:r>
        <w:rPr>
          <w:rFonts w:eastAsia="맑은 고딕"/>
          <w:kern w:val="2"/>
          <w:sz w:val="22"/>
          <w:szCs w:val="22"/>
          <w:lang w:eastAsia="ko-KR"/>
        </w:rPr>
        <w:t>structure of the 12-PRB PBCH</w:t>
      </w:r>
      <w:r w:rsidR="00346CD4">
        <w:rPr>
          <w:rFonts w:eastAsia="맑은 고딕"/>
          <w:kern w:val="2"/>
          <w:sz w:val="22"/>
          <w:szCs w:val="22"/>
          <w:lang w:eastAsia="ko-KR"/>
        </w:rPr>
        <w:t xml:space="preserve"> which is the only type of punctured PBCH that is supported for the </w:t>
      </w:r>
      <w:r w:rsidRPr="006F363D">
        <w:rPr>
          <w:rFonts w:eastAsia="맑은 고딕"/>
          <w:kern w:val="2"/>
          <w:sz w:val="22"/>
          <w:szCs w:val="22"/>
          <w:lang w:eastAsia="ko-KR"/>
        </w:rPr>
        <w:t>3 MHz channel bandwidth in all bands</w:t>
      </w:r>
      <w:r>
        <w:rPr>
          <w:rFonts w:eastAsia="맑은 고딕"/>
          <w:kern w:val="2"/>
          <w:sz w:val="22"/>
          <w:szCs w:val="22"/>
          <w:lang w:eastAsia="ko-KR"/>
        </w:rPr>
        <w:t>.</w:t>
      </w:r>
    </w:p>
    <w:p w14:paraId="2098E91D" w14:textId="77777777" w:rsidR="006F363D" w:rsidRDefault="006F363D" w:rsidP="006F363D">
      <w:pPr>
        <w:keepNext/>
        <w:jc w:val="center"/>
      </w:pPr>
      <w:r w:rsidRPr="00D51F43">
        <w:rPr>
          <w:sz w:val="28"/>
        </w:rPr>
        <w:object w:dxaOrig="11356" w:dyaOrig="10426" w14:anchorId="583266A7">
          <v:shape id="_x0000_i1026" type="#_x0000_t75" style="width:283.15pt;height:259.75pt" o:ole="">
            <v:imagedata r:id="rId10" o:title=""/>
          </v:shape>
          <o:OLEObject Type="Embed" ProgID="Visio.Drawing.15" ShapeID="_x0000_i1026" DrawAspect="Content" ObjectID="_1753307781" r:id="rId11"/>
        </w:object>
      </w:r>
    </w:p>
    <w:p w14:paraId="2CB6E485" w14:textId="0504475B" w:rsidR="006F363D" w:rsidRPr="006A7181" w:rsidRDefault="006F363D" w:rsidP="006F363D">
      <w:pPr>
        <w:pStyle w:val="af"/>
        <w:ind w:left="0" w:firstLine="0"/>
        <w:jc w:val="center"/>
        <w:rPr>
          <w:rFonts w:eastAsia="맑은 고딕"/>
          <w:b w:val="0"/>
          <w:kern w:val="2"/>
          <w:sz w:val="20"/>
          <w:szCs w:val="22"/>
          <w:lang w:eastAsia="ko-KR"/>
        </w:rPr>
      </w:pPr>
      <w:bookmarkStart w:id="5" w:name="_Ref142658409"/>
      <w:r w:rsidRPr="006A7181">
        <w:rPr>
          <w:b w:val="0"/>
          <w:sz w:val="22"/>
        </w:rPr>
        <w:t xml:space="preserve">Figure </w:t>
      </w:r>
      <w:r w:rsidRPr="006A7181">
        <w:rPr>
          <w:b w:val="0"/>
          <w:sz w:val="22"/>
        </w:rPr>
        <w:fldChar w:fldCharType="begin"/>
      </w:r>
      <w:r w:rsidRPr="006A7181">
        <w:rPr>
          <w:b w:val="0"/>
          <w:sz w:val="22"/>
        </w:rPr>
        <w:instrText xml:space="preserve"> SEQ Figure \* ARABIC </w:instrText>
      </w:r>
      <w:r w:rsidRPr="006A7181">
        <w:rPr>
          <w:b w:val="0"/>
          <w:sz w:val="22"/>
        </w:rPr>
        <w:fldChar w:fldCharType="separate"/>
      </w:r>
      <w:r>
        <w:rPr>
          <w:b w:val="0"/>
          <w:noProof/>
          <w:sz w:val="22"/>
        </w:rPr>
        <w:t>2</w:t>
      </w:r>
      <w:r w:rsidRPr="006A7181">
        <w:rPr>
          <w:b w:val="0"/>
          <w:sz w:val="22"/>
        </w:rPr>
        <w:fldChar w:fldCharType="end"/>
      </w:r>
      <w:bookmarkEnd w:id="5"/>
      <w:r w:rsidRPr="006A7181">
        <w:rPr>
          <w:b w:val="0"/>
          <w:sz w:val="22"/>
        </w:rPr>
        <w:t xml:space="preserve"> </w:t>
      </w:r>
      <w:r w:rsidRPr="006F363D">
        <w:rPr>
          <w:b w:val="0"/>
          <w:sz w:val="22"/>
        </w:rPr>
        <w:t>12-PRB PBCH for 3 MHz channel bandwidth in all bands</w:t>
      </w:r>
    </w:p>
    <w:p w14:paraId="02080BD4" w14:textId="77777777" w:rsidR="006F363D" w:rsidRPr="004B46AF" w:rsidRDefault="006F363D" w:rsidP="00093745">
      <w:pPr>
        <w:spacing w:before="120" w:line="240" w:lineRule="auto"/>
        <w:ind w:left="0" w:firstLine="0"/>
        <w:rPr>
          <w:rFonts w:eastAsia="맑은 고딕"/>
          <w:kern w:val="2"/>
          <w:sz w:val="22"/>
          <w:szCs w:val="22"/>
          <w:lang w:eastAsia="ko-KR"/>
        </w:rPr>
      </w:pPr>
    </w:p>
    <w:p w14:paraId="10899614" w14:textId="1F0F2182" w:rsidR="004D26D9" w:rsidRDefault="00543DDC" w:rsidP="005472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472A3">
        <w:rPr>
          <w:rFonts w:eastAsia="맑은 고딕"/>
          <w:kern w:val="2"/>
          <w:sz w:val="22"/>
          <w:szCs w:val="22"/>
          <w:lang w:eastAsia="ko-KR"/>
        </w:rPr>
        <w:t>T</w:t>
      </w:r>
      <w:r w:rsidR="0066013E">
        <w:rPr>
          <w:rFonts w:eastAsia="맑은 고딕"/>
          <w:kern w:val="2"/>
          <w:sz w:val="22"/>
          <w:szCs w:val="22"/>
          <w:lang w:eastAsia="ko-KR"/>
        </w:rPr>
        <w:t xml:space="preserve">o compensate for the PBCH coverage </w:t>
      </w:r>
      <w:r>
        <w:rPr>
          <w:rFonts w:eastAsia="맑은 고딕"/>
          <w:kern w:val="2"/>
          <w:sz w:val="22"/>
          <w:szCs w:val="22"/>
          <w:lang w:eastAsia="ko-KR"/>
        </w:rPr>
        <w:t>loss caused by</w:t>
      </w:r>
      <w:r w:rsidR="005472A3">
        <w:rPr>
          <w:rFonts w:eastAsia="맑은 고딕"/>
          <w:kern w:val="2"/>
          <w:sz w:val="22"/>
          <w:szCs w:val="22"/>
          <w:lang w:eastAsia="ko-KR"/>
        </w:rPr>
        <w:t xml:space="preserve"> transmitting </w:t>
      </w:r>
      <w:r w:rsidR="00346CD4">
        <w:rPr>
          <w:rFonts w:eastAsia="맑은 고딕"/>
          <w:kern w:val="2"/>
          <w:sz w:val="22"/>
          <w:szCs w:val="22"/>
          <w:lang w:eastAsia="ko-KR"/>
        </w:rPr>
        <w:t>just 12</w:t>
      </w:r>
      <w:r w:rsidR="005472A3">
        <w:rPr>
          <w:rFonts w:eastAsia="맑은 고딕"/>
          <w:kern w:val="2"/>
          <w:sz w:val="22"/>
          <w:szCs w:val="22"/>
          <w:lang w:eastAsia="ko-KR"/>
        </w:rPr>
        <w:t xml:space="preserve"> PRBs </w:t>
      </w:r>
      <w:r w:rsidR="00346CD4">
        <w:rPr>
          <w:rFonts w:eastAsia="맑은 고딕"/>
          <w:kern w:val="2"/>
          <w:sz w:val="22"/>
          <w:szCs w:val="22"/>
          <w:lang w:eastAsia="ko-KR"/>
        </w:rPr>
        <w:t xml:space="preserve">out </w:t>
      </w:r>
      <w:r w:rsidR="005472A3">
        <w:rPr>
          <w:rFonts w:eastAsia="맑은 고딕"/>
          <w:kern w:val="2"/>
          <w:sz w:val="22"/>
          <w:szCs w:val="22"/>
          <w:lang w:eastAsia="ko-KR"/>
        </w:rPr>
        <w:t xml:space="preserve">of </w:t>
      </w:r>
      <w:r w:rsidR="00346CD4">
        <w:rPr>
          <w:rFonts w:eastAsia="맑은 고딕"/>
          <w:kern w:val="2"/>
          <w:sz w:val="22"/>
          <w:szCs w:val="22"/>
          <w:lang w:eastAsia="ko-KR"/>
        </w:rPr>
        <w:t xml:space="preserve">the </w:t>
      </w:r>
      <w:r w:rsidR="005472A3">
        <w:rPr>
          <w:rFonts w:eastAsia="맑은 고딕"/>
          <w:kern w:val="2"/>
          <w:sz w:val="22"/>
          <w:szCs w:val="22"/>
          <w:lang w:eastAsia="ko-KR"/>
        </w:rPr>
        <w:t>20-PRB PBCH,</w:t>
      </w:r>
      <w:r>
        <w:rPr>
          <w:rFonts w:eastAsia="맑은 고딕"/>
          <w:kern w:val="2"/>
          <w:sz w:val="22"/>
          <w:szCs w:val="22"/>
          <w:lang w:eastAsia="ko-KR"/>
        </w:rPr>
        <w:t xml:space="preserve"> </w:t>
      </w:r>
      <w:r w:rsidR="005472A3" w:rsidRPr="005472A3">
        <w:rPr>
          <w:rFonts w:eastAsia="맑은 고딕"/>
          <w:kern w:val="2"/>
          <w:sz w:val="22"/>
          <w:szCs w:val="22"/>
          <w:lang w:eastAsia="ko-KR"/>
        </w:rPr>
        <w:t xml:space="preserve">power boosting </w:t>
      </w:r>
      <w:r w:rsidR="00346CD4">
        <w:rPr>
          <w:rFonts w:eastAsia="맑은 고딕"/>
          <w:kern w:val="2"/>
          <w:sz w:val="22"/>
          <w:szCs w:val="22"/>
          <w:lang w:eastAsia="ko-KR"/>
        </w:rPr>
        <w:t xml:space="preserve">needs to be supported </w:t>
      </w:r>
      <w:r w:rsidR="005472A3" w:rsidRPr="005472A3">
        <w:rPr>
          <w:rFonts w:eastAsia="맑은 고딕"/>
          <w:kern w:val="2"/>
          <w:sz w:val="22"/>
          <w:szCs w:val="22"/>
          <w:lang w:eastAsia="ko-KR"/>
        </w:rPr>
        <w:t xml:space="preserve">as </w:t>
      </w:r>
      <w:r w:rsidR="00F952FF">
        <w:rPr>
          <w:rFonts w:eastAsia="맑은 고딕"/>
          <w:kern w:val="2"/>
          <w:sz w:val="22"/>
          <w:szCs w:val="22"/>
          <w:lang w:eastAsia="ko-KR"/>
        </w:rPr>
        <w:t>the</w:t>
      </w:r>
      <w:r w:rsidR="00F952FF" w:rsidRPr="005472A3">
        <w:rPr>
          <w:rFonts w:eastAsia="맑은 고딕"/>
          <w:kern w:val="2"/>
          <w:sz w:val="22"/>
          <w:szCs w:val="22"/>
          <w:lang w:eastAsia="ko-KR"/>
        </w:rPr>
        <w:t xml:space="preserve"> </w:t>
      </w:r>
      <w:r w:rsidR="005472A3" w:rsidRPr="005472A3">
        <w:rPr>
          <w:rFonts w:eastAsia="맑은 고딕"/>
          <w:kern w:val="2"/>
          <w:sz w:val="22"/>
          <w:szCs w:val="22"/>
          <w:lang w:eastAsia="ko-KR"/>
        </w:rPr>
        <w:t>basic scheme for PBCH coverage recovery</w:t>
      </w:r>
      <w:r w:rsidR="005472A3">
        <w:rPr>
          <w:rFonts w:eastAsia="맑은 고딕"/>
          <w:kern w:val="2"/>
          <w:sz w:val="22"/>
          <w:szCs w:val="22"/>
          <w:lang w:eastAsia="ko-KR"/>
        </w:rPr>
        <w:t xml:space="preserve"> </w:t>
      </w:r>
      <w:r w:rsidR="00346CD4">
        <w:rPr>
          <w:rFonts w:eastAsia="맑은 고딕"/>
          <w:kern w:val="2"/>
          <w:sz w:val="22"/>
          <w:szCs w:val="22"/>
          <w:lang w:eastAsia="ko-KR"/>
        </w:rPr>
        <w:t>with</w:t>
      </w:r>
      <w:r w:rsidR="005472A3">
        <w:rPr>
          <w:rFonts w:eastAsia="맑은 고딕"/>
          <w:kern w:val="2"/>
          <w:sz w:val="22"/>
          <w:szCs w:val="22"/>
          <w:lang w:eastAsia="ko-KR"/>
        </w:rPr>
        <w:t xml:space="preserve"> a minor spec impact. </w:t>
      </w:r>
    </w:p>
    <w:p w14:paraId="6322EF73" w14:textId="5FC2D38A" w:rsidR="005472A3" w:rsidRDefault="005472A3" w:rsidP="005472A3">
      <w:pPr>
        <w:spacing w:before="120" w:line="240" w:lineRule="auto"/>
        <w:ind w:left="0" w:firstLine="0"/>
        <w:rPr>
          <w:rFonts w:eastAsia="맑은 고딕"/>
          <w:kern w:val="2"/>
          <w:sz w:val="22"/>
          <w:szCs w:val="22"/>
          <w:lang w:eastAsia="ko-KR"/>
        </w:rPr>
      </w:pPr>
    </w:p>
    <w:p w14:paraId="3A00AC99" w14:textId="6EFFA646" w:rsidR="005472A3" w:rsidRPr="003814CC" w:rsidRDefault="005472A3"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5320B3">
        <w:rPr>
          <w:rFonts w:eastAsia="맑은 고딕"/>
          <w:b/>
          <w:i/>
          <w:kern w:val="2"/>
          <w:sz w:val="22"/>
          <w:szCs w:val="22"/>
          <w:lang w:val="en-US" w:eastAsia="ko-KR"/>
        </w:rPr>
        <w:t>1</w:t>
      </w:r>
      <w:r w:rsidRPr="003814CC">
        <w:rPr>
          <w:rFonts w:eastAsia="맑은 고딕"/>
          <w:b/>
          <w:i/>
          <w:kern w:val="2"/>
          <w:sz w:val="22"/>
          <w:szCs w:val="22"/>
          <w:lang w:val="en-US" w:eastAsia="ko-KR"/>
        </w:rPr>
        <w:t xml:space="preserve">: Support </w:t>
      </w:r>
      <w:r w:rsidR="00346CD4">
        <w:rPr>
          <w:rFonts w:eastAsia="맑은 고딕"/>
          <w:b/>
          <w:i/>
          <w:kern w:val="2"/>
          <w:sz w:val="22"/>
          <w:szCs w:val="22"/>
          <w:lang w:val="en-US" w:eastAsia="ko-KR"/>
        </w:rPr>
        <w:t xml:space="preserve">EPRE </w:t>
      </w:r>
      <w:r w:rsidR="00346CD4">
        <w:rPr>
          <w:rFonts w:eastAsia="맑은 고딕"/>
          <w:b/>
          <w:i/>
          <w:kern w:val="2"/>
          <w:sz w:val="22"/>
          <w:szCs w:val="22"/>
          <w:lang w:eastAsia="ko-KR"/>
        </w:rPr>
        <w:t xml:space="preserve">boosting </w:t>
      </w:r>
      <w:r w:rsidRPr="003814CC">
        <w:rPr>
          <w:rFonts w:eastAsia="맑은 고딕"/>
          <w:b/>
          <w:i/>
          <w:kern w:val="2"/>
          <w:sz w:val="22"/>
          <w:szCs w:val="22"/>
          <w:lang w:val="en-US" w:eastAsia="ko-KR"/>
        </w:rPr>
        <w:t xml:space="preserve">to recover </w:t>
      </w:r>
      <w:r w:rsidR="00346CD4">
        <w:rPr>
          <w:rFonts w:eastAsia="맑은 고딕"/>
          <w:b/>
          <w:i/>
          <w:kern w:val="2"/>
          <w:sz w:val="22"/>
          <w:szCs w:val="22"/>
          <w:lang w:val="en-US" w:eastAsia="ko-KR"/>
        </w:rPr>
        <w:t xml:space="preserve">the detection performance loss of the 12-PRB </w:t>
      </w:r>
      <w:r w:rsidRPr="003814CC">
        <w:rPr>
          <w:rFonts w:eastAsia="맑은 고딕"/>
          <w:b/>
          <w:i/>
          <w:kern w:val="2"/>
          <w:sz w:val="22"/>
          <w:szCs w:val="22"/>
          <w:lang w:val="en-US" w:eastAsia="ko-KR"/>
        </w:rPr>
        <w:t xml:space="preserve">PBCH for </w:t>
      </w:r>
      <w:r w:rsidR="005320B3">
        <w:rPr>
          <w:rFonts w:eastAsia="맑은 고딕"/>
          <w:b/>
          <w:i/>
          <w:kern w:val="2"/>
          <w:sz w:val="22"/>
          <w:szCs w:val="22"/>
          <w:lang w:val="en-US" w:eastAsia="ko-KR"/>
        </w:rPr>
        <w:t>the 3 MHz channel bandwidth in all bands</w:t>
      </w:r>
      <w:r w:rsidR="007A3802">
        <w:rPr>
          <w:rFonts w:eastAsia="맑은 고딕"/>
          <w:b/>
          <w:i/>
          <w:kern w:val="2"/>
          <w:sz w:val="22"/>
          <w:szCs w:val="22"/>
          <w:lang w:val="en-US" w:eastAsia="ko-KR"/>
        </w:rPr>
        <w:t>.</w:t>
      </w:r>
    </w:p>
    <w:p w14:paraId="324DEB7F" w14:textId="2B854C4C" w:rsidR="006933B0" w:rsidRPr="001D0ABC" w:rsidRDefault="006933B0" w:rsidP="004B46AF">
      <w:pPr>
        <w:spacing w:before="120" w:line="240" w:lineRule="auto"/>
        <w:ind w:left="0" w:firstLine="0"/>
        <w:rPr>
          <w:rFonts w:eastAsia="맑은 고딕"/>
          <w:kern w:val="2"/>
          <w:sz w:val="22"/>
          <w:szCs w:val="22"/>
          <w:lang w:eastAsia="ko-KR"/>
        </w:rPr>
      </w:pPr>
    </w:p>
    <w:p w14:paraId="33CCBAE1" w14:textId="0CB87F87" w:rsidR="00E5540C" w:rsidRPr="001D0ABC" w:rsidRDefault="00E5540C" w:rsidP="004B46AF">
      <w:pPr>
        <w:spacing w:before="120" w:line="240" w:lineRule="auto"/>
        <w:ind w:left="0" w:firstLine="0"/>
        <w:rPr>
          <w:rFonts w:eastAsia="맑은 고딕"/>
          <w:kern w:val="2"/>
          <w:sz w:val="22"/>
          <w:szCs w:val="22"/>
          <w:lang w:eastAsia="ko-KR"/>
        </w:rPr>
      </w:pPr>
      <w:r w:rsidRPr="001D0ABC">
        <w:rPr>
          <w:rFonts w:eastAsia="맑은 고딕"/>
          <w:kern w:val="2"/>
          <w:sz w:val="22"/>
          <w:szCs w:val="22"/>
          <w:lang w:eastAsia="ko-KR"/>
        </w:rPr>
        <w:tab/>
        <w:t xml:space="preserve">On the spec impact of supporting EPRE boosting of the 12-PRB PBCH for the 3 MHz channel bandwidth in all bands, </w:t>
      </w:r>
      <w:r>
        <w:rPr>
          <w:rFonts w:eastAsia="맑은 고딕"/>
          <w:kern w:val="2"/>
          <w:sz w:val="22"/>
          <w:szCs w:val="22"/>
          <w:lang w:eastAsia="ko-KR"/>
        </w:rPr>
        <w:t>it needs to clarified that whether to keep the EPRE relations between PSS, SSS, and PBCH</w:t>
      </w:r>
      <w:r w:rsidR="007A3802">
        <w:rPr>
          <w:rFonts w:eastAsia="맑은 고딕"/>
          <w:kern w:val="2"/>
          <w:sz w:val="22"/>
          <w:szCs w:val="22"/>
          <w:lang w:eastAsia="ko-KR"/>
        </w:rPr>
        <w:t xml:space="preserve"> while boosting the EPRE of the PBCH</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9"/>
      </w:tblGrid>
      <w:tr w:rsidR="00E5540C" w14:paraId="392105A7" w14:textId="77777777" w:rsidTr="00E5540C">
        <w:tc>
          <w:tcPr>
            <w:tcW w:w="9629" w:type="dxa"/>
          </w:tcPr>
          <w:p w14:paraId="5E34FB80" w14:textId="77777777" w:rsidR="00E5540C" w:rsidRPr="00E5540C" w:rsidRDefault="00E5540C" w:rsidP="00E5540C">
            <w:pPr>
              <w:keepNext/>
              <w:keepLines/>
              <w:pBdr>
                <w:top w:val="single" w:sz="12" w:space="3" w:color="auto"/>
              </w:pBdr>
              <w:tabs>
                <w:tab w:val="left" w:pos="1134"/>
              </w:tabs>
              <w:spacing w:before="240" w:line="240" w:lineRule="auto"/>
              <w:ind w:left="0" w:firstLine="0"/>
              <w:jc w:val="left"/>
              <w:outlineLvl w:val="0"/>
              <w:rPr>
                <w:rFonts w:ascii="Arial" w:eastAsia="SimSun" w:hAnsi="Arial"/>
                <w:sz w:val="36"/>
              </w:rPr>
            </w:pPr>
            <w:bookmarkStart w:id="6" w:name="_Toc12021438"/>
            <w:bookmarkStart w:id="7" w:name="_Toc20311550"/>
            <w:bookmarkStart w:id="8" w:name="_Toc26719375"/>
            <w:bookmarkStart w:id="9" w:name="_Toc29894806"/>
            <w:bookmarkStart w:id="10" w:name="_Toc29899105"/>
            <w:bookmarkStart w:id="11" w:name="_Toc29899523"/>
            <w:bookmarkStart w:id="12" w:name="_Toc29917260"/>
            <w:bookmarkStart w:id="13" w:name="_Toc36498134"/>
            <w:bookmarkStart w:id="14" w:name="_Toc45699160"/>
            <w:bookmarkStart w:id="15" w:name="_Toc122000414"/>
            <w:r w:rsidRPr="00E5540C">
              <w:rPr>
                <w:rFonts w:ascii="Arial" w:eastAsia="SimSun" w:hAnsi="Arial" w:hint="eastAsia"/>
                <w:sz w:val="36"/>
              </w:rPr>
              <w:lastRenderedPageBreak/>
              <w:t>4</w:t>
            </w:r>
            <w:r w:rsidRPr="00E5540C">
              <w:rPr>
                <w:rFonts w:ascii="Arial" w:eastAsia="SimSun" w:hAnsi="Arial" w:hint="eastAsia"/>
                <w:sz w:val="36"/>
              </w:rPr>
              <w:tab/>
            </w:r>
            <w:r w:rsidRPr="00E5540C">
              <w:rPr>
                <w:rFonts w:ascii="Arial" w:eastAsia="SimSun" w:hAnsi="Arial"/>
                <w:sz w:val="36"/>
              </w:rPr>
              <w:t>Synchronization procedures</w:t>
            </w:r>
            <w:bookmarkEnd w:id="6"/>
            <w:bookmarkEnd w:id="7"/>
            <w:bookmarkEnd w:id="8"/>
            <w:bookmarkEnd w:id="9"/>
            <w:bookmarkEnd w:id="10"/>
            <w:bookmarkEnd w:id="11"/>
            <w:bookmarkEnd w:id="12"/>
            <w:bookmarkEnd w:id="13"/>
            <w:bookmarkEnd w:id="14"/>
            <w:bookmarkEnd w:id="15"/>
          </w:p>
          <w:p w14:paraId="31A14E1E" w14:textId="77777777" w:rsidR="00E5540C" w:rsidRPr="00E5540C" w:rsidRDefault="00E5540C" w:rsidP="00E5540C">
            <w:pPr>
              <w:keepNext/>
              <w:keepLines/>
              <w:spacing w:before="180" w:line="240" w:lineRule="auto"/>
              <w:ind w:left="1134" w:hanging="1134"/>
              <w:jc w:val="left"/>
              <w:outlineLvl w:val="1"/>
              <w:rPr>
                <w:rFonts w:ascii="Arial" w:eastAsia="SimSun" w:hAnsi="Arial"/>
                <w:sz w:val="32"/>
              </w:rPr>
            </w:pPr>
            <w:bookmarkStart w:id="16" w:name="_Toc12021439"/>
            <w:bookmarkStart w:id="17" w:name="_Toc20311551"/>
            <w:bookmarkStart w:id="18" w:name="_Toc26719376"/>
            <w:bookmarkStart w:id="19" w:name="_Toc29894807"/>
            <w:bookmarkStart w:id="20" w:name="_Toc29899106"/>
            <w:bookmarkStart w:id="21" w:name="_Toc29899524"/>
            <w:bookmarkStart w:id="22" w:name="_Toc29917261"/>
            <w:bookmarkStart w:id="23" w:name="_Toc36498135"/>
            <w:bookmarkStart w:id="24" w:name="_Toc45699161"/>
            <w:bookmarkStart w:id="25" w:name="_Toc122000415"/>
            <w:r w:rsidRPr="00E5540C">
              <w:rPr>
                <w:rFonts w:ascii="Arial" w:eastAsia="SimSun" w:hAnsi="Arial"/>
                <w:sz w:val="32"/>
              </w:rPr>
              <w:t>4.1</w:t>
            </w:r>
            <w:r w:rsidRPr="00E5540C">
              <w:rPr>
                <w:rFonts w:ascii="Arial" w:eastAsia="SimSun" w:hAnsi="Arial"/>
                <w:sz w:val="32"/>
              </w:rPr>
              <w:tab/>
              <w:t>Cell search</w:t>
            </w:r>
            <w:bookmarkEnd w:id="16"/>
            <w:bookmarkEnd w:id="17"/>
            <w:bookmarkEnd w:id="18"/>
            <w:bookmarkEnd w:id="19"/>
            <w:bookmarkEnd w:id="20"/>
            <w:bookmarkEnd w:id="21"/>
            <w:bookmarkEnd w:id="22"/>
            <w:bookmarkEnd w:id="23"/>
            <w:bookmarkEnd w:id="24"/>
            <w:bookmarkEnd w:id="25"/>
          </w:p>
          <w:p w14:paraId="143EAEF7" w14:textId="77777777" w:rsidR="00E5540C" w:rsidRPr="00E5540C" w:rsidRDefault="00E5540C" w:rsidP="00E5540C">
            <w:pPr>
              <w:spacing w:before="0" w:line="240" w:lineRule="auto"/>
              <w:ind w:left="0" w:firstLine="0"/>
              <w:jc w:val="left"/>
              <w:rPr>
                <w:rFonts w:eastAsia="SimSun"/>
              </w:rPr>
            </w:pPr>
            <w:r w:rsidRPr="00E5540C">
              <w:rPr>
                <w:rFonts w:eastAsia="SimSun"/>
              </w:rPr>
              <w:t xml:space="preserve">Cell search is the procedure for a UE to acquire time and frequency synchronization with a cell and to detect the physical layer Cell ID of the cell. </w:t>
            </w:r>
          </w:p>
          <w:p w14:paraId="43CAF9F2" w14:textId="77777777" w:rsidR="00E5540C" w:rsidRPr="00E5540C" w:rsidRDefault="00E5540C" w:rsidP="00E5540C">
            <w:pPr>
              <w:spacing w:before="0" w:line="240" w:lineRule="auto"/>
              <w:ind w:left="0" w:firstLine="0"/>
              <w:jc w:val="left"/>
              <w:rPr>
                <w:rFonts w:eastAsia="SimSun"/>
              </w:rPr>
            </w:pPr>
            <w:r w:rsidRPr="00E5540C">
              <w:rPr>
                <w:rFonts w:eastAsia="SimSun"/>
              </w:rPr>
              <w:t xml:space="preserve">A UE receives the following synchronization signals (SS) in order to perform cell search: the primary synchronization signal (PSS) and secondary synchronization signal (SSS) as defined in [4, TS 38.211]. </w:t>
            </w:r>
          </w:p>
          <w:p w14:paraId="643750BB" w14:textId="4D2D5621" w:rsidR="00E5540C" w:rsidRPr="001D0ABC" w:rsidRDefault="00E5540C" w:rsidP="001D0ABC">
            <w:pPr>
              <w:spacing w:before="0" w:after="160" w:line="259" w:lineRule="auto"/>
              <w:ind w:left="0" w:firstLine="0"/>
              <w:jc w:val="left"/>
              <w:rPr>
                <w:rFonts w:eastAsia="SimSun"/>
              </w:rPr>
            </w:pPr>
            <w:r w:rsidRPr="00E5540C">
              <w:rPr>
                <w:rFonts w:eastAsia="SimSun"/>
              </w:rPr>
              <w:t xml:space="preserve">A UE assumes that reception occasions of a physical broadcast channel (PBCH), PSS, and SSS are in consecutive symbols, as defined in [4, TS 38.211], and form a SS/PBCH block. The </w:t>
            </w:r>
            <w:r w:rsidRPr="001D0ABC">
              <w:rPr>
                <w:rFonts w:eastAsia="SimSun"/>
                <w:highlight w:val="yellow"/>
              </w:rPr>
              <w:t>UE assumes that SSS, PBCH DM-RS, and PBCH data have same EPRE</w:t>
            </w:r>
            <w:r w:rsidRPr="00E5540C">
              <w:rPr>
                <w:rFonts w:eastAsia="SimSun"/>
              </w:rPr>
              <w:t xml:space="preserve">. The </w:t>
            </w:r>
            <w:r w:rsidRPr="001D0ABC">
              <w:rPr>
                <w:rFonts w:eastAsia="SimSun"/>
                <w:highlight w:val="yellow"/>
              </w:rPr>
              <w:t>UE</w:t>
            </w:r>
            <w:r w:rsidRPr="001D0ABC">
              <w:rPr>
                <w:highlight w:val="yellow"/>
              </w:rPr>
              <w:t xml:space="preserve"> may assume that the ratio of PSS EPRE to SSS EPRE in a SS/PBCH block is either 0 dB or 3 dB</w:t>
            </w:r>
            <w:r w:rsidRPr="00E5540C">
              <w:rPr>
                <w:rFonts w:eastAsia="SimSun"/>
              </w:rPr>
              <w:t>. If the UE has not been provided dedicated higher layer parameters, the UE may assume that the ratio of PDCCH DMRS EPRE to SSS EPRE is within -8 dB and 8 dB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tc>
      </w:tr>
    </w:tbl>
    <w:p w14:paraId="1BAF520D" w14:textId="2FEB901F" w:rsidR="005320B3" w:rsidRPr="001D0ABC" w:rsidRDefault="005320B3" w:rsidP="004B46AF">
      <w:pPr>
        <w:spacing w:before="120" w:line="240" w:lineRule="auto"/>
        <w:ind w:left="0" w:firstLine="0"/>
        <w:rPr>
          <w:rFonts w:eastAsia="맑은 고딕"/>
          <w:kern w:val="2"/>
          <w:sz w:val="22"/>
          <w:szCs w:val="22"/>
          <w:lang w:eastAsia="ko-KR"/>
        </w:rPr>
      </w:pPr>
    </w:p>
    <w:p w14:paraId="57E58F76" w14:textId="3C42633E" w:rsidR="009E5863" w:rsidRPr="005653D0" w:rsidRDefault="009E5863" w:rsidP="009E5863">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PDCCH</w:t>
      </w:r>
    </w:p>
    <w:p w14:paraId="55C7665E" w14:textId="77777777" w:rsidR="00B609E7" w:rsidRDefault="009E5863"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913F5">
        <w:rPr>
          <w:rFonts w:eastAsia="맑은 고딕"/>
          <w:kern w:val="2"/>
          <w:sz w:val="22"/>
          <w:szCs w:val="22"/>
          <w:lang w:eastAsia="ko-KR"/>
        </w:rPr>
        <w:t>Main remaining issues are on the CORESET#0 design for the less than 5 MHz channel bandwidths. RAN1 agreed on the framework for the CORESET#0 design for 3 MHz</w:t>
      </w:r>
      <w:r w:rsidR="00B609E7">
        <w:rPr>
          <w:rFonts w:eastAsia="맑은 고딕"/>
          <w:kern w:val="2"/>
          <w:sz w:val="22"/>
          <w:szCs w:val="22"/>
          <w:lang w:eastAsia="ko-KR"/>
        </w:rPr>
        <w:t xml:space="preserve"> channel bandwidth in all bands in RAN1#113 meeting.</w:t>
      </w:r>
    </w:p>
    <w:tbl>
      <w:tblPr>
        <w:tblStyle w:val="a7"/>
        <w:tblW w:w="0" w:type="auto"/>
        <w:tblLook w:val="04A0" w:firstRow="1" w:lastRow="0" w:firstColumn="1" w:lastColumn="0" w:noHBand="0" w:noVBand="1"/>
      </w:tblPr>
      <w:tblGrid>
        <w:gridCol w:w="9629"/>
      </w:tblGrid>
      <w:tr w:rsidR="00B609E7" w:rsidRPr="00B609E7" w14:paraId="0DE7615A" w14:textId="77777777" w:rsidTr="00B609E7">
        <w:tc>
          <w:tcPr>
            <w:tcW w:w="9629" w:type="dxa"/>
          </w:tcPr>
          <w:p w14:paraId="48BDD323" w14:textId="77777777" w:rsidR="00B609E7" w:rsidRPr="001D0ABC" w:rsidRDefault="00B609E7" w:rsidP="00B609E7">
            <w:pPr>
              <w:spacing w:before="0" w:after="0" w:line="240" w:lineRule="auto"/>
              <w:ind w:left="0" w:firstLine="0"/>
              <w:jc w:val="left"/>
              <w:rPr>
                <w:rFonts w:ascii="Times" w:eastAsia="바탕" w:hAnsi="Times"/>
                <w:sz w:val="22"/>
                <w:szCs w:val="22"/>
                <w:highlight w:val="green"/>
                <w:lang w:val="en-US"/>
              </w:rPr>
            </w:pPr>
            <w:r w:rsidRPr="001D0ABC">
              <w:rPr>
                <w:rFonts w:ascii="Times" w:eastAsia="바탕" w:hAnsi="Times"/>
                <w:sz w:val="22"/>
                <w:szCs w:val="22"/>
                <w:highlight w:val="green"/>
                <w:lang w:val="en-US"/>
              </w:rPr>
              <w:t>Agreement</w:t>
            </w:r>
          </w:p>
          <w:p w14:paraId="3559CA32" w14:textId="77777777" w:rsidR="00B609E7" w:rsidRPr="001D0ABC" w:rsidRDefault="00B609E7" w:rsidP="00B609E7">
            <w:pPr>
              <w:numPr>
                <w:ilvl w:val="0"/>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lang w:eastAsia="zh-CN"/>
              </w:rPr>
            </w:pPr>
            <w:r w:rsidRPr="001D0ABC">
              <w:rPr>
                <w:rFonts w:ascii="Times" w:eastAsia="Times New Roman" w:hAnsi="Times"/>
                <w:sz w:val="22"/>
                <w:szCs w:val="22"/>
              </w:rPr>
              <w:t>For 3MHz channel bandwidth in all bands (max channel utilization 15 PRBs as already agreed in RAN1/RAN4):</w:t>
            </w:r>
          </w:p>
          <w:p w14:paraId="50AEA9E5" w14:textId="77777777" w:rsidR="00B609E7" w:rsidRPr="001D0ABC" w:rsidRDefault="00B609E7" w:rsidP="00B609E7">
            <w:pPr>
              <w:numPr>
                <w:ilvl w:val="1"/>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lang w:val="en-US"/>
              </w:rPr>
            </w:pPr>
            <w:r w:rsidRPr="001D0ABC">
              <w:rPr>
                <w:rFonts w:ascii="Times" w:eastAsia="Times New Roman" w:hAnsi="Times"/>
                <w:sz w:val="22"/>
                <w:szCs w:val="22"/>
              </w:rPr>
              <w:t>PBCH transmission bandwidth is 12 PRBs</w:t>
            </w:r>
          </w:p>
          <w:p w14:paraId="57B885D7" w14:textId="77777777" w:rsidR="00B609E7" w:rsidRPr="004B46AF" w:rsidRDefault="00B609E7" w:rsidP="00B609E7">
            <w:pPr>
              <w:numPr>
                <w:ilvl w:val="1"/>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rPr>
            </w:pPr>
            <w:r w:rsidRPr="001D0ABC">
              <w:rPr>
                <w:rFonts w:ascii="Times" w:eastAsia="Times New Roman" w:hAnsi="Times"/>
                <w:sz w:val="22"/>
                <w:szCs w:val="22"/>
              </w:rPr>
              <w:t xml:space="preserve">For CORESET#0 transmission bandwidth, both 12 PRBs and 15 PRBs are supported </w:t>
            </w:r>
          </w:p>
          <w:p w14:paraId="5CF3662A" w14:textId="77777777" w:rsidR="00B609E7" w:rsidRPr="001D0ABC" w:rsidRDefault="00B609E7" w:rsidP="00B609E7">
            <w:pPr>
              <w:numPr>
                <w:ilvl w:val="2"/>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rPr>
            </w:pPr>
            <w:r w:rsidRPr="001D0ABC">
              <w:rPr>
                <w:rFonts w:ascii="Times" w:eastAsia="Times New Roman" w:hAnsi="Times"/>
                <w:sz w:val="22"/>
                <w:szCs w:val="22"/>
              </w:rPr>
              <w:t xml:space="preserve">In Case of 12 PRBs, the legacy interleaved (R=2) CORESET CCE-to-REG mapping is used with </w:t>
            </w:r>
            <w:r w:rsidRPr="001D0ABC">
              <w:rPr>
                <w:rFonts w:ascii="Cambria Math" w:eastAsia="Times New Roman" w:hAnsi="Cambria Math"/>
                <w:sz w:val="22"/>
                <w:szCs w:val="22"/>
              </w:rPr>
              <w:t>𝑁</w:t>
            </w:r>
            <w:r w:rsidRPr="001D0ABC">
              <w:rPr>
                <w:rFonts w:ascii="Times" w:eastAsia="Times New Roman" w:hAnsi="Times"/>
                <w:sz w:val="22"/>
                <w:szCs w:val="22"/>
                <w:vertAlign w:val="subscript"/>
              </w:rPr>
              <w:t>RB</w:t>
            </w:r>
            <w:r w:rsidRPr="001D0ABC">
              <w:rPr>
                <w:rFonts w:ascii="Times" w:eastAsia="Times New Roman" w:hAnsi="Times"/>
                <w:sz w:val="22"/>
                <w:szCs w:val="22"/>
              </w:rPr>
              <w:t xml:space="preserve"> </w:t>
            </w:r>
            <w:r w:rsidRPr="001D0ABC">
              <w:rPr>
                <w:rFonts w:ascii="Times" w:eastAsia="Times New Roman" w:hAnsi="Times"/>
                <w:sz w:val="22"/>
                <w:szCs w:val="22"/>
                <w:vertAlign w:val="superscript"/>
              </w:rPr>
              <w:t>CORESET</w:t>
            </w:r>
            <w:r w:rsidRPr="001D0ABC">
              <w:rPr>
                <w:rFonts w:ascii="Times" w:eastAsia="Times New Roman" w:hAnsi="Times"/>
                <w:sz w:val="22"/>
                <w:szCs w:val="22"/>
              </w:rPr>
              <w:t xml:space="preserve"> = 12, i.e., 12PRBs are indicated without puncturing.</w:t>
            </w:r>
          </w:p>
          <w:p w14:paraId="00A34A07" w14:textId="77777777" w:rsidR="00B609E7" w:rsidRPr="001D0ABC" w:rsidRDefault="00B609E7" w:rsidP="00B609E7">
            <w:pPr>
              <w:numPr>
                <w:ilvl w:val="2"/>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rPr>
            </w:pPr>
            <w:r w:rsidRPr="001D0ABC">
              <w:rPr>
                <w:rFonts w:ascii="Times" w:eastAsia="Times New Roman" w:hAnsi="Times"/>
                <w:sz w:val="22"/>
                <w:szCs w:val="22"/>
              </w:rPr>
              <w:t xml:space="preserve">In Case of 15 PRBs, the </w:t>
            </w:r>
            <w:r w:rsidRPr="001D0ABC">
              <w:rPr>
                <w:rFonts w:ascii="Cambria Math" w:eastAsia="Times New Roman" w:hAnsi="Cambria Math"/>
                <w:sz w:val="22"/>
                <w:szCs w:val="22"/>
              </w:rPr>
              <w:t>𝑁</w:t>
            </w:r>
            <w:r w:rsidRPr="001D0ABC">
              <w:rPr>
                <w:rFonts w:ascii="Times" w:eastAsia="Times New Roman" w:hAnsi="Times"/>
                <w:sz w:val="22"/>
                <w:szCs w:val="22"/>
                <w:vertAlign w:val="subscript"/>
              </w:rPr>
              <w:t>RB</w:t>
            </w:r>
            <w:r w:rsidRPr="001D0ABC">
              <w:rPr>
                <w:rFonts w:ascii="Times" w:eastAsia="Times New Roman" w:hAnsi="Times"/>
                <w:sz w:val="22"/>
                <w:szCs w:val="22"/>
              </w:rPr>
              <w:t xml:space="preserve"> </w:t>
            </w:r>
            <w:r w:rsidRPr="001D0ABC">
              <w:rPr>
                <w:rFonts w:ascii="Times" w:eastAsia="Times New Roman" w:hAnsi="Times"/>
                <w:sz w:val="22"/>
                <w:szCs w:val="22"/>
                <w:vertAlign w:val="superscript"/>
              </w:rPr>
              <w:t>CORESET</w:t>
            </w:r>
            <w:r w:rsidRPr="001D0ABC">
              <w:rPr>
                <w:rFonts w:ascii="Times" w:eastAsia="Times New Roman" w:hAnsi="Times"/>
                <w:sz w:val="22"/>
                <w:szCs w:val="22"/>
              </w:rPr>
              <w:t xml:space="preserve"> = 24 CORESET#0 is punctured</w:t>
            </w:r>
          </w:p>
          <w:p w14:paraId="135BB02F" w14:textId="77777777" w:rsidR="00B609E7" w:rsidRPr="001D0ABC" w:rsidRDefault="00B609E7" w:rsidP="00B609E7">
            <w:pPr>
              <w:numPr>
                <w:ilvl w:val="3"/>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rPr>
            </w:pPr>
            <w:r w:rsidRPr="001D0ABC">
              <w:rPr>
                <w:rFonts w:ascii="Times" w:eastAsia="Times New Roman" w:hAnsi="Times"/>
                <w:sz w:val="22"/>
                <w:szCs w:val="22"/>
              </w:rPr>
              <w:t>Both interleaved (legacy interleaver size of R=2) and non-interleaved mapping are supported,</w:t>
            </w:r>
          </w:p>
          <w:p w14:paraId="3F82B30C" w14:textId="77777777" w:rsidR="00B609E7" w:rsidRPr="001D0ABC" w:rsidRDefault="00B609E7" w:rsidP="00B609E7">
            <w:pPr>
              <w:numPr>
                <w:ilvl w:val="4"/>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rPr>
            </w:pPr>
            <w:r w:rsidRPr="001D0ABC">
              <w:rPr>
                <w:rFonts w:ascii="Times" w:eastAsia="Times New Roman" w:hAnsi="Times"/>
                <w:sz w:val="22"/>
                <w:szCs w:val="22"/>
              </w:rPr>
              <w:t>Some entries in the table are related with interleaved mapping and some are non-interleaved mapping.</w:t>
            </w:r>
          </w:p>
          <w:p w14:paraId="141BACA4" w14:textId="77777777" w:rsidR="00B609E7" w:rsidRPr="001D0ABC" w:rsidRDefault="00B609E7" w:rsidP="00B609E7">
            <w:pPr>
              <w:numPr>
                <w:ilvl w:val="2"/>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rPr>
            </w:pPr>
            <w:r w:rsidRPr="001D0ABC">
              <w:rPr>
                <w:rFonts w:ascii="Times" w:eastAsia="Times New Roman" w:hAnsi="Times"/>
                <w:sz w:val="22"/>
                <w:szCs w:val="22"/>
              </w:rPr>
              <w:t>A single table of up to 16 entries to accommodate both cases</w:t>
            </w:r>
          </w:p>
          <w:p w14:paraId="04BAC023" w14:textId="77777777" w:rsidR="00B609E7" w:rsidRPr="001D0ABC" w:rsidRDefault="00B609E7" w:rsidP="00B609E7">
            <w:pPr>
              <w:numPr>
                <w:ilvl w:val="3"/>
                <w:numId w:val="55"/>
              </w:numPr>
              <w:overflowPunct w:val="0"/>
              <w:autoSpaceDE w:val="0"/>
              <w:autoSpaceDN w:val="0"/>
              <w:adjustRightInd w:val="0"/>
              <w:spacing w:before="0" w:after="200" w:line="276" w:lineRule="auto"/>
              <w:contextualSpacing/>
              <w:jc w:val="left"/>
              <w:textAlignment w:val="baseline"/>
              <w:rPr>
                <w:rFonts w:ascii="Times" w:eastAsia="바탕" w:hAnsi="Times" w:cs="Times"/>
                <w:sz w:val="22"/>
                <w:szCs w:val="22"/>
                <w:lang w:eastAsia="zh-CN"/>
              </w:rPr>
            </w:pPr>
            <w:r w:rsidRPr="001D0ABC">
              <w:rPr>
                <w:rFonts w:ascii="Times" w:eastAsia="바탕" w:hAnsi="Times" w:cs="Times"/>
                <w:sz w:val="22"/>
                <w:szCs w:val="22"/>
                <w:lang w:eastAsia="zh-CN"/>
              </w:rPr>
              <w:lastRenderedPageBreak/>
              <w:t xml:space="preserve">Maximum number of CORESET#0 symbols is 3. Minimum number of CORESET#0 symbols is 2. </w:t>
            </w:r>
          </w:p>
          <w:p w14:paraId="0B69A6CE" w14:textId="77777777" w:rsidR="00B609E7" w:rsidRPr="001D0ABC" w:rsidRDefault="00B609E7" w:rsidP="00B609E7">
            <w:pPr>
              <w:numPr>
                <w:ilvl w:val="3"/>
                <w:numId w:val="55"/>
              </w:numPr>
              <w:overflowPunct w:val="0"/>
              <w:autoSpaceDE w:val="0"/>
              <w:autoSpaceDN w:val="0"/>
              <w:adjustRightInd w:val="0"/>
              <w:spacing w:before="0" w:after="200" w:line="276" w:lineRule="auto"/>
              <w:contextualSpacing/>
              <w:jc w:val="left"/>
              <w:textAlignment w:val="baseline"/>
              <w:rPr>
                <w:rFonts w:ascii="Times" w:eastAsia="바탕" w:hAnsi="Times" w:cs="Times"/>
                <w:sz w:val="22"/>
                <w:szCs w:val="22"/>
                <w:lang w:eastAsia="zh-CN"/>
              </w:rPr>
            </w:pPr>
            <w:r w:rsidRPr="001D0ABC">
              <w:rPr>
                <w:rFonts w:ascii="Times" w:eastAsia="바탕" w:hAnsi="Times" w:cs="Times"/>
                <w:sz w:val="22"/>
                <w:szCs w:val="22"/>
                <w:lang w:eastAsia="zh-CN"/>
              </w:rPr>
              <w:t>SSB and CORESET#0 multiplexing pattern 1 is used</w:t>
            </w:r>
          </w:p>
          <w:p w14:paraId="60ED6277" w14:textId="6B6A68C4" w:rsidR="00B609E7" w:rsidRPr="001D0ABC" w:rsidRDefault="00B609E7" w:rsidP="001D0ABC">
            <w:pPr>
              <w:numPr>
                <w:ilvl w:val="2"/>
                <w:numId w:val="55"/>
              </w:numPr>
              <w:overflowPunct w:val="0"/>
              <w:autoSpaceDE w:val="0"/>
              <w:autoSpaceDN w:val="0"/>
              <w:adjustRightInd w:val="0"/>
              <w:spacing w:before="0" w:after="0" w:line="240" w:lineRule="auto"/>
              <w:jc w:val="left"/>
              <w:textAlignment w:val="baseline"/>
              <w:rPr>
                <w:rFonts w:ascii="Times" w:eastAsia="Times New Roman" w:hAnsi="Times"/>
                <w:sz w:val="22"/>
                <w:szCs w:val="22"/>
                <w:lang w:eastAsia="zh-CN"/>
              </w:rPr>
            </w:pPr>
            <w:r w:rsidRPr="001D0ABC">
              <w:rPr>
                <w:rFonts w:ascii="Times" w:eastAsia="Times New Roman" w:hAnsi="Times"/>
                <w:sz w:val="22"/>
                <w:szCs w:val="22"/>
              </w:rPr>
              <w:t>REG bundle size = 6</w:t>
            </w:r>
          </w:p>
        </w:tc>
      </w:tr>
    </w:tbl>
    <w:p w14:paraId="1D47251A" w14:textId="08D0C0CA" w:rsidR="00B609E7" w:rsidRDefault="00B609E7" w:rsidP="009E5863">
      <w:pPr>
        <w:spacing w:before="120" w:line="240" w:lineRule="auto"/>
        <w:ind w:left="0" w:firstLine="0"/>
        <w:rPr>
          <w:rFonts w:eastAsia="맑은 고딕"/>
          <w:kern w:val="2"/>
          <w:sz w:val="22"/>
          <w:szCs w:val="22"/>
          <w:lang w:eastAsia="ko-KR"/>
        </w:rPr>
      </w:pPr>
    </w:p>
    <w:p w14:paraId="5FC797C3" w14:textId="5A34F834" w:rsidR="000C03BE" w:rsidRDefault="00B609E7" w:rsidP="001D0ABC">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 xml:space="preserve">Based on the agreement above and also considering </w:t>
      </w:r>
      <w:r>
        <w:rPr>
          <w:rFonts w:eastAsia="맑은 고딕"/>
          <w:kern w:val="2"/>
          <w:sz w:val="22"/>
          <w:szCs w:val="22"/>
          <w:lang w:eastAsia="ko-KR"/>
        </w:rPr>
        <w:t xml:space="preserve">the </w:t>
      </w:r>
      <w:r>
        <w:rPr>
          <w:rFonts w:eastAsia="맑은 고딕" w:hint="eastAsia"/>
          <w:kern w:val="2"/>
          <w:sz w:val="22"/>
          <w:szCs w:val="22"/>
          <w:lang w:eastAsia="ko-KR"/>
        </w:rPr>
        <w:t xml:space="preserve">5 MHz channel bandwidth in n100, </w:t>
      </w:r>
      <w:r>
        <w:rPr>
          <w:rFonts w:eastAsia="맑은 고딕"/>
          <w:kern w:val="2"/>
          <w:sz w:val="22"/>
          <w:szCs w:val="22"/>
          <w:lang w:eastAsia="ko-KR"/>
        </w:rPr>
        <w:t xml:space="preserve">we </w:t>
      </w:r>
      <w:r w:rsidR="00B8785B">
        <w:rPr>
          <w:rFonts w:eastAsia="맑은 고딕"/>
          <w:kern w:val="2"/>
          <w:sz w:val="22"/>
          <w:szCs w:val="22"/>
          <w:lang w:eastAsia="ko-KR"/>
        </w:rPr>
        <w:t>think</w:t>
      </w:r>
      <w:r w:rsidR="000C03BE">
        <w:rPr>
          <w:rFonts w:eastAsia="맑은 고딕"/>
          <w:kern w:val="2"/>
          <w:sz w:val="22"/>
          <w:szCs w:val="22"/>
          <w:lang w:eastAsia="ko-KR"/>
        </w:rPr>
        <w:t xml:space="preserve"> the CORESET#0 transmission bandwidths as listed below </w:t>
      </w:r>
      <w:r w:rsidR="00B8785B">
        <w:rPr>
          <w:rFonts w:eastAsia="맑은 고딕"/>
          <w:kern w:val="2"/>
          <w:sz w:val="22"/>
          <w:szCs w:val="22"/>
          <w:lang w:eastAsia="ko-KR"/>
        </w:rPr>
        <w:t xml:space="preserve">are sufficient </w:t>
      </w:r>
      <w:r w:rsidR="000C03BE">
        <w:rPr>
          <w:rFonts w:eastAsia="맑은 고딕"/>
          <w:kern w:val="2"/>
          <w:sz w:val="22"/>
          <w:szCs w:val="22"/>
          <w:lang w:eastAsia="ko-KR"/>
        </w:rPr>
        <w:t>for the entries in Table 13-0 as drafted in TS 38.213 draft CR.</w:t>
      </w:r>
    </w:p>
    <w:p w14:paraId="3F0480D0" w14:textId="65642FF2" w:rsidR="000C03BE" w:rsidRDefault="000C03BE" w:rsidP="001D0ABC">
      <w:pPr>
        <w:pStyle w:val="ad"/>
        <w:numPr>
          <w:ilvl w:val="0"/>
          <w:numId w:val="56"/>
        </w:numPr>
        <w:spacing w:before="120" w:line="240" w:lineRule="auto"/>
        <w:ind w:leftChars="0"/>
        <w:rPr>
          <w:rFonts w:eastAsia="맑은 고딕"/>
          <w:kern w:val="2"/>
          <w:sz w:val="22"/>
          <w:szCs w:val="22"/>
          <w:lang w:eastAsia="ko-KR"/>
        </w:rPr>
      </w:pPr>
      <w:r>
        <w:rPr>
          <w:rFonts w:ascii="Times New Roman" w:eastAsia="맑은 고딕" w:hAnsi="Times New Roman" w:hint="eastAsia"/>
          <w:kern w:val="2"/>
          <w:sz w:val="22"/>
          <w:szCs w:val="22"/>
          <w:lang w:val="en-GB" w:eastAsia="ko-KR"/>
        </w:rPr>
        <w:t>For 3 MHz channel bandwidth in all bands</w:t>
      </w:r>
    </w:p>
    <w:p w14:paraId="4C794535" w14:textId="0ABF580C" w:rsidR="000C03BE" w:rsidRDefault="000C03BE" w:rsidP="001D0ABC">
      <w:pPr>
        <w:pStyle w:val="ad"/>
        <w:numPr>
          <w:ilvl w:val="1"/>
          <w:numId w:val="56"/>
        </w:numPr>
        <w:spacing w:before="120" w:line="240" w:lineRule="auto"/>
        <w:ind w:leftChars="0"/>
        <w:rPr>
          <w:rFonts w:eastAsia="맑은 고딕"/>
          <w:kern w:val="2"/>
          <w:sz w:val="22"/>
          <w:szCs w:val="22"/>
          <w:lang w:eastAsia="ko-KR"/>
        </w:rPr>
      </w:pPr>
      <w:r w:rsidRPr="000C03BE">
        <w:rPr>
          <w:rFonts w:ascii="Times New Roman" w:eastAsia="맑은 고딕" w:hAnsi="Times New Roman"/>
          <w:kern w:val="2"/>
          <w:sz w:val="22"/>
          <w:szCs w:val="22"/>
          <w:lang w:val="en-GB" w:eastAsia="ko-KR"/>
        </w:rPr>
        <w:t>12-PRB CORESET#0</w:t>
      </w:r>
      <w:r>
        <w:rPr>
          <w:rFonts w:ascii="Times New Roman" w:eastAsia="맑은 고딕" w:hAnsi="Times New Roman"/>
          <w:kern w:val="2"/>
          <w:sz w:val="22"/>
          <w:szCs w:val="22"/>
          <w:lang w:val="en-GB" w:eastAsia="ko-KR"/>
        </w:rPr>
        <w:t xml:space="preserve"> (non-punctured</w:t>
      </w:r>
      <w:r w:rsidR="001A7596">
        <w:rPr>
          <w:rFonts w:ascii="Times New Roman" w:eastAsia="맑은 고딕" w:hAnsi="Times New Roman"/>
          <w:kern w:val="2"/>
          <w:sz w:val="22"/>
          <w:szCs w:val="22"/>
          <w:lang w:val="en-GB" w:eastAsia="ko-KR"/>
        </w:rPr>
        <w:t>, with R=2 interleaved CCE-to-REG mapping</w:t>
      </w:r>
      <w:r>
        <w:rPr>
          <w:rFonts w:ascii="Times New Roman" w:eastAsia="맑은 고딕" w:hAnsi="Times New Roman"/>
          <w:kern w:val="2"/>
          <w:sz w:val="22"/>
          <w:szCs w:val="22"/>
          <w:lang w:val="en-GB" w:eastAsia="ko-KR"/>
        </w:rPr>
        <w:t>)</w:t>
      </w:r>
    </w:p>
    <w:p w14:paraId="69758DF5" w14:textId="50351616" w:rsidR="000C03BE" w:rsidRDefault="000C03BE" w:rsidP="001D0ABC">
      <w:pPr>
        <w:pStyle w:val="ad"/>
        <w:numPr>
          <w:ilvl w:val="1"/>
          <w:numId w:val="56"/>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15-PRB CORESET#0 (punctured from 24-PRB CORESET#0</w:t>
      </w:r>
      <w:r w:rsidR="001A7596">
        <w:rPr>
          <w:rFonts w:ascii="Times New Roman" w:eastAsia="맑은 고딕" w:hAnsi="Times New Roman"/>
          <w:kern w:val="2"/>
          <w:sz w:val="22"/>
          <w:szCs w:val="22"/>
          <w:lang w:val="en-GB" w:eastAsia="ko-KR"/>
        </w:rPr>
        <w:t>, with R=2</w:t>
      </w:r>
      <w:r w:rsidR="0035798D">
        <w:rPr>
          <w:rFonts w:ascii="Times New Roman" w:eastAsia="맑은 고딕" w:hAnsi="Times New Roman"/>
          <w:kern w:val="2"/>
          <w:sz w:val="22"/>
          <w:szCs w:val="22"/>
          <w:lang w:val="en-GB" w:eastAsia="ko-KR"/>
        </w:rPr>
        <w:t xml:space="preserve"> interleaved</w:t>
      </w:r>
      <w:r w:rsidR="001A7596">
        <w:rPr>
          <w:rFonts w:ascii="Times New Roman" w:eastAsia="맑은 고딕" w:hAnsi="Times New Roman"/>
          <w:kern w:val="2"/>
          <w:sz w:val="22"/>
          <w:szCs w:val="22"/>
          <w:lang w:val="en-GB" w:eastAsia="ko-KR"/>
        </w:rPr>
        <w:t xml:space="preserve"> or without interleaved CCE-to-REG mapping</w:t>
      </w:r>
      <w:r>
        <w:rPr>
          <w:rFonts w:ascii="Times New Roman" w:eastAsia="맑은 고딕" w:hAnsi="Times New Roman"/>
          <w:kern w:val="2"/>
          <w:sz w:val="22"/>
          <w:szCs w:val="22"/>
          <w:lang w:val="en-GB" w:eastAsia="ko-KR"/>
        </w:rPr>
        <w:t>)</w:t>
      </w:r>
    </w:p>
    <w:p w14:paraId="6BEA13EB" w14:textId="584D3ABD" w:rsidR="000C03BE" w:rsidRDefault="000C03BE" w:rsidP="001D0ABC">
      <w:pPr>
        <w:pStyle w:val="ad"/>
        <w:numPr>
          <w:ilvl w:val="0"/>
          <w:numId w:val="56"/>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For 5 MHz channel bandwidth in n100</w:t>
      </w:r>
    </w:p>
    <w:p w14:paraId="25D33968" w14:textId="64227FB7" w:rsidR="000C03BE" w:rsidRDefault="000C03BE" w:rsidP="001D0ABC">
      <w:pPr>
        <w:pStyle w:val="ad"/>
        <w:numPr>
          <w:ilvl w:val="1"/>
          <w:numId w:val="56"/>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20-PRB CORESET#0 (punctured from 24-PRB CORESET#0</w:t>
      </w:r>
      <w:r w:rsidR="0035798D">
        <w:rPr>
          <w:rFonts w:ascii="Times New Roman" w:eastAsia="맑은 고딕" w:hAnsi="Times New Roman"/>
          <w:kern w:val="2"/>
          <w:sz w:val="22"/>
          <w:szCs w:val="22"/>
          <w:lang w:val="en-GB" w:eastAsia="ko-KR"/>
        </w:rPr>
        <w:t>, with R=2 interleaved or without interleaved CCE-to-REG mapping</w:t>
      </w:r>
      <w:r>
        <w:rPr>
          <w:rFonts w:ascii="Times New Roman" w:eastAsia="맑은 고딕" w:hAnsi="Times New Roman"/>
          <w:kern w:val="2"/>
          <w:sz w:val="22"/>
          <w:szCs w:val="22"/>
          <w:lang w:val="en-GB" w:eastAsia="ko-KR"/>
        </w:rPr>
        <w:t>)</w:t>
      </w:r>
    </w:p>
    <w:p w14:paraId="1401D48F" w14:textId="0072FFCA" w:rsidR="000C03BE" w:rsidRPr="001D0ABC" w:rsidRDefault="000C03BE" w:rsidP="001D0ABC">
      <w:pPr>
        <w:pStyle w:val="ad"/>
        <w:numPr>
          <w:ilvl w:val="1"/>
          <w:numId w:val="56"/>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18-PRB CORESET#0 (non-punctured</w:t>
      </w:r>
      <w:r w:rsidR="0035798D">
        <w:rPr>
          <w:rFonts w:ascii="Times New Roman" w:eastAsia="맑은 고딕" w:hAnsi="Times New Roman"/>
          <w:kern w:val="2"/>
          <w:sz w:val="22"/>
          <w:szCs w:val="22"/>
          <w:lang w:val="en-GB" w:eastAsia="ko-KR"/>
        </w:rPr>
        <w:t>, with R=3 interleaved CCE-to-REG mapping</w:t>
      </w:r>
      <w:r>
        <w:rPr>
          <w:rFonts w:ascii="Times New Roman" w:eastAsia="맑은 고딕" w:hAnsi="Times New Roman"/>
          <w:kern w:val="2"/>
          <w:sz w:val="22"/>
          <w:szCs w:val="22"/>
          <w:lang w:val="en-GB" w:eastAsia="ko-KR"/>
        </w:rPr>
        <w:t>)</w:t>
      </w:r>
    </w:p>
    <w:p w14:paraId="79335DA7" w14:textId="77777777" w:rsidR="003534BC" w:rsidRDefault="003534BC" w:rsidP="001D0ABC">
      <w:pPr>
        <w:spacing w:before="120" w:line="240" w:lineRule="auto"/>
        <w:ind w:left="0" w:firstLine="400"/>
        <w:rPr>
          <w:rFonts w:eastAsia="맑은 고딕"/>
          <w:kern w:val="2"/>
          <w:sz w:val="22"/>
          <w:szCs w:val="22"/>
          <w:lang w:eastAsia="ko-KR"/>
        </w:rPr>
      </w:pPr>
    </w:p>
    <w:p w14:paraId="17552521" w14:textId="51C62988" w:rsidR="00B8785B" w:rsidRDefault="00B8785B" w:rsidP="001D0ABC">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 xml:space="preserve">As </w:t>
      </w:r>
      <w:r>
        <w:rPr>
          <w:rFonts w:eastAsia="맑은 고딕"/>
          <w:kern w:val="2"/>
          <w:sz w:val="22"/>
          <w:szCs w:val="22"/>
          <w:lang w:eastAsia="ko-KR"/>
        </w:rPr>
        <w:t>both the</w:t>
      </w:r>
      <w:r>
        <w:rPr>
          <w:rFonts w:eastAsia="맑은 고딕" w:hint="eastAsia"/>
          <w:kern w:val="2"/>
          <w:sz w:val="22"/>
          <w:szCs w:val="22"/>
          <w:lang w:eastAsia="ko-KR"/>
        </w:rPr>
        <w:t xml:space="preserve"> 15-PRB CORESET#0 and the 20-PRB CORESET#0 are </w:t>
      </w:r>
      <w:r>
        <w:rPr>
          <w:rFonts w:eastAsia="맑은 고딕"/>
          <w:kern w:val="2"/>
          <w:sz w:val="22"/>
          <w:szCs w:val="22"/>
          <w:lang w:eastAsia="ko-KR"/>
        </w:rPr>
        <w:t>punctured from the</w:t>
      </w:r>
      <w:r w:rsidR="00EF3220">
        <w:rPr>
          <w:rFonts w:eastAsia="맑은 고딕"/>
          <w:kern w:val="2"/>
          <w:sz w:val="22"/>
          <w:szCs w:val="22"/>
          <w:lang w:eastAsia="ko-KR"/>
        </w:rPr>
        <w:t xml:space="preserve"> same</w:t>
      </w:r>
      <w:r>
        <w:rPr>
          <w:rFonts w:eastAsia="맑은 고딕"/>
          <w:kern w:val="2"/>
          <w:sz w:val="22"/>
          <w:szCs w:val="22"/>
          <w:lang w:eastAsia="ko-KR"/>
        </w:rPr>
        <w:t xml:space="preserve"> 24-PRB CORESET#0 and for the 15-PRB CORESET#0 as we already agreed to support both interleaved and non-interleaved CCE-to-REG mapping</w:t>
      </w:r>
      <w:r w:rsidR="00EF3220">
        <w:rPr>
          <w:rFonts w:eastAsia="맑은 고딕"/>
          <w:kern w:val="2"/>
          <w:sz w:val="22"/>
          <w:szCs w:val="22"/>
          <w:lang w:eastAsia="ko-KR"/>
        </w:rPr>
        <w:t>s</w:t>
      </w:r>
      <w:r>
        <w:rPr>
          <w:rFonts w:eastAsia="맑은 고딕"/>
          <w:kern w:val="2"/>
          <w:sz w:val="22"/>
          <w:szCs w:val="22"/>
          <w:lang w:eastAsia="ko-KR"/>
        </w:rPr>
        <w:t xml:space="preserve">, introducing the punctured 20-PRB CORESET#0 </w:t>
      </w:r>
      <w:r w:rsidR="00EF3220">
        <w:rPr>
          <w:rFonts w:eastAsia="맑은 고딕" w:hint="eastAsia"/>
          <w:kern w:val="2"/>
          <w:sz w:val="22"/>
          <w:szCs w:val="22"/>
          <w:lang w:eastAsia="ko-KR"/>
        </w:rPr>
        <w:t xml:space="preserve">for 5 MHz channel bandwidth in n100 </w:t>
      </w:r>
      <w:r>
        <w:rPr>
          <w:rFonts w:eastAsia="맑은 고딕"/>
          <w:kern w:val="2"/>
          <w:sz w:val="22"/>
          <w:szCs w:val="22"/>
          <w:lang w:eastAsia="ko-KR"/>
        </w:rPr>
        <w:t xml:space="preserve">does NOT </w:t>
      </w:r>
      <w:r w:rsidR="00EF3220">
        <w:rPr>
          <w:rFonts w:eastAsia="맑은 고딕"/>
          <w:kern w:val="2"/>
          <w:sz w:val="22"/>
          <w:szCs w:val="22"/>
          <w:lang w:eastAsia="ko-KR"/>
        </w:rPr>
        <w:t>increase</w:t>
      </w:r>
      <w:r>
        <w:rPr>
          <w:rFonts w:eastAsia="맑은 고딕"/>
          <w:kern w:val="2"/>
          <w:sz w:val="22"/>
          <w:szCs w:val="22"/>
          <w:lang w:eastAsia="ko-KR"/>
        </w:rPr>
        <w:t xml:space="preserve"> the number of entries in Table 13-0.</w:t>
      </w:r>
    </w:p>
    <w:p w14:paraId="6CBB4E70" w14:textId="3B4D8423" w:rsidR="00753CC3" w:rsidRDefault="00B8785B" w:rsidP="001D0ABC">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Whether to support a new 18-PRB CORESET#0 may </w:t>
      </w:r>
      <w:r w:rsidR="007E0FF5">
        <w:rPr>
          <w:rFonts w:eastAsia="맑은 고딕"/>
          <w:kern w:val="2"/>
          <w:sz w:val="22"/>
          <w:szCs w:val="22"/>
          <w:lang w:eastAsia="ko-KR"/>
        </w:rPr>
        <w:t xml:space="preserve">need some </w:t>
      </w:r>
      <w:r w:rsidR="00586B2F">
        <w:rPr>
          <w:rFonts w:eastAsia="맑은 고딕"/>
          <w:kern w:val="2"/>
          <w:sz w:val="22"/>
          <w:szCs w:val="22"/>
          <w:lang w:eastAsia="ko-KR"/>
        </w:rPr>
        <w:t xml:space="preserve">time for </w:t>
      </w:r>
      <w:r w:rsidR="007E0FF5">
        <w:rPr>
          <w:rFonts w:eastAsia="맑은 고딕"/>
          <w:kern w:val="2"/>
          <w:sz w:val="22"/>
          <w:szCs w:val="22"/>
          <w:lang w:eastAsia="ko-KR"/>
        </w:rPr>
        <w:t>discussion</w:t>
      </w:r>
      <w:r w:rsidR="00586B2F">
        <w:rPr>
          <w:rFonts w:eastAsia="맑은 고딕"/>
          <w:kern w:val="2"/>
          <w:sz w:val="22"/>
          <w:szCs w:val="22"/>
          <w:lang w:eastAsia="ko-KR"/>
        </w:rPr>
        <w:t xml:space="preserve">. From our point of view, </w:t>
      </w:r>
      <w:r w:rsidR="00753CC3">
        <w:rPr>
          <w:rFonts w:eastAsia="맑은 고딕"/>
          <w:kern w:val="2"/>
          <w:sz w:val="22"/>
          <w:szCs w:val="22"/>
          <w:lang w:eastAsia="ko-KR"/>
        </w:rPr>
        <w:t xml:space="preserve">if the entries in Table 13-0 remains not too </w:t>
      </w:r>
      <w:r w:rsidR="007E0FF5">
        <w:rPr>
          <w:rFonts w:eastAsia="맑은 고딕"/>
          <w:kern w:val="2"/>
          <w:sz w:val="22"/>
          <w:szCs w:val="22"/>
          <w:lang w:eastAsia="ko-KR"/>
        </w:rPr>
        <w:t>many</w:t>
      </w:r>
      <w:r w:rsidR="00753CC3">
        <w:rPr>
          <w:rFonts w:eastAsia="맑은 고딕"/>
          <w:kern w:val="2"/>
          <w:sz w:val="22"/>
          <w:szCs w:val="22"/>
          <w:lang w:eastAsia="ko-KR"/>
        </w:rPr>
        <w:t xml:space="preserve"> and </w:t>
      </w:r>
      <w:r w:rsidR="007E0FF5">
        <w:rPr>
          <w:rFonts w:eastAsia="맑은 고딕"/>
          <w:kern w:val="2"/>
          <w:sz w:val="22"/>
          <w:szCs w:val="22"/>
          <w:lang w:eastAsia="ko-KR"/>
        </w:rPr>
        <w:t xml:space="preserve">there is a consensus that </w:t>
      </w:r>
      <w:r w:rsidR="00753CC3">
        <w:rPr>
          <w:rFonts w:eastAsia="맑은 고딕"/>
          <w:kern w:val="2"/>
          <w:sz w:val="22"/>
          <w:szCs w:val="22"/>
          <w:lang w:eastAsia="ko-KR"/>
        </w:rPr>
        <w:t xml:space="preserve">the </w:t>
      </w:r>
      <w:r w:rsidR="00586B2F">
        <w:rPr>
          <w:rFonts w:eastAsia="맑은 고딕"/>
          <w:kern w:val="2"/>
          <w:sz w:val="22"/>
          <w:szCs w:val="22"/>
          <w:lang w:eastAsia="ko-KR"/>
        </w:rPr>
        <w:t>benefit</w:t>
      </w:r>
      <w:r w:rsidR="00753CC3">
        <w:rPr>
          <w:rFonts w:eastAsia="맑은 고딕"/>
          <w:kern w:val="2"/>
          <w:sz w:val="22"/>
          <w:szCs w:val="22"/>
          <w:lang w:eastAsia="ko-KR"/>
        </w:rPr>
        <w:t xml:space="preserve"> is clear, then we </w:t>
      </w:r>
      <w:r w:rsidR="00586B2F">
        <w:rPr>
          <w:rFonts w:eastAsia="맑은 고딕"/>
          <w:kern w:val="2"/>
          <w:sz w:val="22"/>
          <w:szCs w:val="22"/>
          <w:lang w:eastAsia="ko-KR"/>
        </w:rPr>
        <w:t>would be okay to consider introducing the</w:t>
      </w:r>
      <w:r w:rsidR="00753CC3">
        <w:rPr>
          <w:rFonts w:eastAsia="맑은 고딕"/>
          <w:kern w:val="2"/>
          <w:sz w:val="22"/>
          <w:szCs w:val="22"/>
          <w:lang w:eastAsia="ko-KR"/>
        </w:rPr>
        <w:t xml:space="preserve"> new 18-PRB CORESET#0. </w:t>
      </w:r>
      <w:r w:rsidR="007E0FF5">
        <w:rPr>
          <w:rFonts w:eastAsia="맑은 고딕"/>
          <w:kern w:val="2"/>
          <w:sz w:val="22"/>
          <w:szCs w:val="22"/>
          <w:lang w:eastAsia="ko-KR"/>
        </w:rPr>
        <w:t>And, if</w:t>
      </w:r>
      <w:r w:rsidR="00753CC3">
        <w:rPr>
          <w:rFonts w:eastAsia="맑은 고딕"/>
          <w:kern w:val="2"/>
          <w:sz w:val="22"/>
          <w:szCs w:val="22"/>
          <w:lang w:eastAsia="ko-KR"/>
        </w:rPr>
        <w:t xml:space="preserve"> </w:t>
      </w:r>
      <w:r w:rsidR="00586B2F">
        <w:rPr>
          <w:rFonts w:eastAsia="맑은 고딕"/>
          <w:kern w:val="2"/>
          <w:sz w:val="22"/>
          <w:szCs w:val="22"/>
          <w:lang w:eastAsia="ko-KR"/>
        </w:rPr>
        <w:t>introduced</w:t>
      </w:r>
      <w:r w:rsidR="00753CC3">
        <w:rPr>
          <w:rFonts w:eastAsia="맑은 고딕"/>
          <w:kern w:val="2"/>
          <w:sz w:val="22"/>
          <w:szCs w:val="22"/>
          <w:lang w:eastAsia="ko-KR"/>
        </w:rPr>
        <w:t xml:space="preserve">, it seems </w:t>
      </w:r>
      <w:r w:rsidR="007E0FF5">
        <w:rPr>
          <w:rFonts w:eastAsia="맑은 고딕"/>
          <w:kern w:val="2"/>
          <w:sz w:val="22"/>
          <w:szCs w:val="22"/>
          <w:lang w:eastAsia="ko-KR"/>
        </w:rPr>
        <w:t>there is no need</w:t>
      </w:r>
      <w:r w:rsidR="00753CC3">
        <w:rPr>
          <w:rFonts w:eastAsia="맑은 고딕"/>
          <w:kern w:val="2"/>
          <w:sz w:val="22"/>
          <w:szCs w:val="22"/>
          <w:lang w:eastAsia="ko-KR"/>
        </w:rPr>
        <w:t xml:space="preserve"> to </w:t>
      </w:r>
      <w:r w:rsidR="007E0FF5">
        <w:rPr>
          <w:rFonts w:eastAsia="맑은 고딕"/>
          <w:kern w:val="2"/>
          <w:sz w:val="22"/>
          <w:szCs w:val="22"/>
          <w:lang w:eastAsia="ko-KR"/>
        </w:rPr>
        <w:t xml:space="preserve">further </w:t>
      </w:r>
      <w:r w:rsidR="00753CC3">
        <w:rPr>
          <w:rFonts w:eastAsia="맑은 고딕"/>
          <w:kern w:val="2"/>
          <w:sz w:val="22"/>
          <w:szCs w:val="22"/>
          <w:lang w:eastAsia="ko-KR"/>
        </w:rPr>
        <w:t xml:space="preserve">support the </w:t>
      </w:r>
      <w:r w:rsidR="007E0FF5">
        <w:rPr>
          <w:rFonts w:eastAsia="맑은 고딕"/>
          <w:kern w:val="2"/>
          <w:sz w:val="22"/>
          <w:szCs w:val="22"/>
          <w:lang w:eastAsia="ko-KR"/>
        </w:rPr>
        <w:t>non-</w:t>
      </w:r>
      <w:r w:rsidR="00753CC3">
        <w:rPr>
          <w:rFonts w:eastAsia="맑은 고딕"/>
          <w:kern w:val="2"/>
          <w:sz w:val="22"/>
          <w:szCs w:val="22"/>
          <w:lang w:eastAsia="ko-KR"/>
        </w:rPr>
        <w:t>interleaved CCE-to-REG mapping</w:t>
      </w:r>
      <w:r w:rsidR="007E0FF5">
        <w:rPr>
          <w:rFonts w:eastAsia="맑은 고딕"/>
          <w:kern w:val="2"/>
          <w:sz w:val="22"/>
          <w:szCs w:val="22"/>
          <w:lang w:eastAsia="ko-KR"/>
        </w:rPr>
        <w:t xml:space="preserve"> for this new 18-PRB CORESET#0</w:t>
      </w:r>
      <w:r w:rsidR="00753CC3">
        <w:rPr>
          <w:rFonts w:eastAsia="맑은 고딕"/>
          <w:kern w:val="2"/>
          <w:sz w:val="22"/>
          <w:szCs w:val="22"/>
          <w:lang w:eastAsia="ko-KR"/>
        </w:rPr>
        <w:t>.</w:t>
      </w:r>
    </w:p>
    <w:p w14:paraId="0D52CB7D" w14:textId="3C554078" w:rsidR="002E20F2" w:rsidRDefault="002E20F2">
      <w:pPr>
        <w:spacing w:before="120" w:line="240" w:lineRule="auto"/>
        <w:ind w:left="0" w:firstLine="0"/>
        <w:rPr>
          <w:rFonts w:eastAsia="맑은 고딕"/>
          <w:kern w:val="2"/>
          <w:sz w:val="22"/>
          <w:szCs w:val="22"/>
          <w:lang w:eastAsia="ko-KR"/>
        </w:rPr>
      </w:pPr>
    </w:p>
    <w:p w14:paraId="7056DB25" w14:textId="1ECE0DB8" w:rsidR="002E20F2" w:rsidRDefault="002E20F2" w:rsidP="002E20F2">
      <w:pPr>
        <w:spacing w:before="120" w:line="240" w:lineRule="auto"/>
        <w:ind w:leftChars="6" w:left="1134" w:hangingChars="510" w:hanging="1122"/>
        <w:rPr>
          <w:rFonts w:eastAsia="맑은 고딕"/>
          <w:b/>
          <w:i/>
          <w:kern w:val="2"/>
          <w:sz w:val="22"/>
          <w:szCs w:val="22"/>
          <w:lang w:val="en-US" w:eastAsia="ko-KR"/>
        </w:rPr>
      </w:pPr>
      <w:r w:rsidRPr="004B46AF">
        <w:rPr>
          <w:rFonts w:eastAsia="맑은 고딕"/>
          <w:b/>
          <w:i/>
          <w:kern w:val="2"/>
          <w:sz w:val="22"/>
          <w:szCs w:val="22"/>
          <w:lang w:val="en-US" w:eastAsia="ko-KR"/>
        </w:rPr>
        <w:t>Proposal</w:t>
      </w:r>
      <w:r w:rsidR="007A3802">
        <w:rPr>
          <w:rFonts w:eastAsia="맑은 고딕"/>
          <w:b/>
          <w:i/>
          <w:kern w:val="2"/>
          <w:sz w:val="22"/>
          <w:szCs w:val="22"/>
          <w:lang w:val="en-US" w:eastAsia="ko-KR"/>
        </w:rPr>
        <w:t xml:space="preserve"> 2</w:t>
      </w:r>
      <w:r w:rsidRPr="004B46AF">
        <w:rPr>
          <w:rFonts w:eastAsia="맑은 고딕"/>
          <w:b/>
          <w:i/>
          <w:kern w:val="2"/>
          <w:sz w:val="22"/>
          <w:szCs w:val="22"/>
          <w:lang w:val="en-US" w:eastAsia="ko-KR"/>
        </w:rPr>
        <w:t>: For the</w:t>
      </w:r>
      <w:r>
        <w:rPr>
          <w:rFonts w:eastAsia="맑은 고딕"/>
          <w:b/>
          <w:i/>
          <w:kern w:val="2"/>
          <w:sz w:val="22"/>
          <w:szCs w:val="22"/>
          <w:lang w:val="en-US" w:eastAsia="ko-KR"/>
        </w:rPr>
        <w:t xml:space="preserve"> entries of the new </w:t>
      </w:r>
      <w:r w:rsidRPr="004B46AF">
        <w:rPr>
          <w:rFonts w:eastAsia="맑은 고딕"/>
          <w:b/>
          <w:i/>
          <w:kern w:val="2"/>
          <w:sz w:val="22"/>
          <w:szCs w:val="22"/>
          <w:lang w:val="en-US" w:eastAsia="ko-KR"/>
        </w:rPr>
        <w:t>CORESET#0</w:t>
      </w:r>
      <w:r>
        <w:rPr>
          <w:rFonts w:eastAsia="맑은 고딕"/>
          <w:b/>
          <w:i/>
          <w:kern w:val="2"/>
          <w:sz w:val="22"/>
          <w:szCs w:val="22"/>
          <w:lang w:val="en-US" w:eastAsia="ko-KR"/>
        </w:rPr>
        <w:t xml:space="preserve"> table (Table 13-0 as drafted in TS 38.213 CR), support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kern w:val="2"/>
                <w:sz w:val="22"/>
                <w:szCs w:val="22"/>
                <w:lang w:val="en-US" w:eastAsia="ko-KR"/>
              </w:rPr>
              <m:t>CORESET</m:t>
            </m:r>
          </m:sup>
        </m:sSubSup>
      </m:oMath>
      <w:r>
        <w:rPr>
          <w:rFonts w:eastAsia="맑은 고딕" w:hint="eastAsia"/>
          <w:b/>
          <w:i/>
          <w:kern w:val="2"/>
          <w:sz w:val="22"/>
          <w:szCs w:val="22"/>
          <w:lang w:val="en-US" w:eastAsia="ko-KR"/>
        </w:rPr>
        <w:t xml:space="preserve">=12, </w:t>
      </w:r>
      <w:r>
        <w:rPr>
          <w:rFonts w:eastAsia="맑은 고딕"/>
          <w:b/>
          <w:i/>
          <w:kern w:val="2"/>
          <w:sz w:val="22"/>
          <w:szCs w:val="22"/>
          <w:lang w:val="en-US" w:eastAsia="ko-KR"/>
        </w:rPr>
        <w:t>24, and [18].</w:t>
      </w:r>
    </w:p>
    <w:p w14:paraId="07F54723" w14:textId="27C27753" w:rsidR="00233B14" w:rsidRPr="001D0ABC" w:rsidRDefault="00233B14" w:rsidP="001D0AB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eastAsia="ko-KR"/>
              </w:rPr>
            </m:ctrlPr>
          </m:sSubSupPr>
          <m:e>
            <m:r>
              <m:rPr>
                <m:sty m:val="bi"/>
              </m:rPr>
              <w:rPr>
                <w:rFonts w:ascii="Cambria Math" w:eastAsia="맑은 고딕" w:hAnsi="Times New Roman"/>
                <w:kern w:val="2"/>
                <w:sz w:val="22"/>
                <w:szCs w:val="22"/>
                <w:lang w:eastAsia="ko-KR"/>
              </w:rPr>
              <m:t>N</m:t>
            </m:r>
          </m:e>
          <m:sub>
            <m:r>
              <m:rPr>
                <m:sty m:val="bi"/>
              </m:rPr>
              <w:rPr>
                <w:rFonts w:ascii="Cambria Math" w:eastAsia="맑은 고딕" w:hAnsi="Cambria Math"/>
                <w:kern w:val="2"/>
                <w:sz w:val="22"/>
                <w:szCs w:val="22"/>
                <w:lang w:eastAsia="ko-KR"/>
              </w:rPr>
              <m:t>RB</m:t>
            </m:r>
          </m:sub>
          <m:sup>
            <m:r>
              <m:rPr>
                <m:sty m:val="bi"/>
              </m:rPr>
              <w:rPr>
                <w:rFonts w:ascii="Cambria Math" w:eastAsia="맑은 고딕" w:hAnsi="Times New Roman"/>
                <w:kern w:val="2"/>
                <w:sz w:val="22"/>
                <w:szCs w:val="22"/>
                <w:lang w:eastAsia="ko-KR"/>
              </w:rPr>
              <m:t>CORESET</m:t>
            </m:r>
          </m:sup>
        </m:sSubSup>
      </m:oMath>
      <w:r w:rsidRPr="001D0ABC">
        <w:rPr>
          <w:rFonts w:ascii="Times New Roman" w:eastAsia="맑은 고딕" w:hAnsi="Times New Roman"/>
          <w:b/>
          <w:i/>
          <w:kern w:val="2"/>
          <w:sz w:val="22"/>
          <w:szCs w:val="22"/>
          <w:lang w:eastAsia="ko-KR"/>
        </w:rPr>
        <w:t xml:space="preserve">=18, if </w:t>
      </w:r>
      <w:r w:rsidR="00586B2F">
        <w:rPr>
          <w:rFonts w:ascii="Times New Roman" w:eastAsia="맑은 고딕" w:hAnsi="Times New Roman"/>
          <w:b/>
          <w:i/>
          <w:kern w:val="2"/>
          <w:sz w:val="22"/>
          <w:szCs w:val="22"/>
          <w:lang w:eastAsia="ko-KR"/>
        </w:rPr>
        <w:t>introduced</w:t>
      </w:r>
      <w:r w:rsidRPr="001D0ABC">
        <w:rPr>
          <w:rFonts w:ascii="Times New Roman" w:eastAsia="맑은 고딕" w:hAnsi="Times New Roman"/>
          <w:b/>
          <w:i/>
          <w:kern w:val="2"/>
          <w:sz w:val="22"/>
          <w:szCs w:val="22"/>
          <w:lang w:eastAsia="ko-KR"/>
        </w:rPr>
        <w:t>, non-interleaved CCE-to-REG mapping</w:t>
      </w:r>
      <w:r>
        <w:rPr>
          <w:rFonts w:ascii="Times New Roman" w:eastAsia="맑은 고딕" w:hAnsi="Times New Roman"/>
          <w:b/>
          <w:i/>
          <w:kern w:val="2"/>
          <w:sz w:val="22"/>
          <w:szCs w:val="22"/>
          <w:lang w:eastAsia="ko-KR"/>
        </w:rPr>
        <w:t xml:space="preserve"> is not supported.</w:t>
      </w:r>
    </w:p>
    <w:p w14:paraId="37B72B52" w14:textId="6A687BD9" w:rsidR="002E20F2" w:rsidRDefault="002E20F2">
      <w:pPr>
        <w:spacing w:before="120" w:line="240" w:lineRule="auto"/>
        <w:ind w:left="0" w:firstLine="0"/>
        <w:rPr>
          <w:rFonts w:eastAsia="맑은 고딕"/>
          <w:kern w:val="2"/>
          <w:sz w:val="22"/>
          <w:szCs w:val="22"/>
          <w:lang w:eastAsia="ko-KR"/>
        </w:rPr>
      </w:pPr>
    </w:p>
    <w:p w14:paraId="42BEE1D7" w14:textId="1EE7A9EA" w:rsidR="007E0FF5" w:rsidRDefault="007E0FF5" w:rsidP="001D0ABC">
      <w:pPr>
        <w:spacing w:before="120" w:line="240" w:lineRule="auto"/>
        <w:ind w:left="0" w:firstLine="400"/>
        <w:rPr>
          <w:rFonts w:eastAsia="맑은 고딕"/>
          <w:kern w:val="2"/>
          <w:sz w:val="22"/>
          <w:szCs w:val="22"/>
          <w:lang w:eastAsia="ko-KR"/>
        </w:rPr>
      </w:pPr>
      <w:r>
        <w:rPr>
          <w:rFonts w:eastAsia="맑은 고딕"/>
          <w:kern w:val="2"/>
          <w:sz w:val="22"/>
          <w:szCs w:val="22"/>
          <w:lang w:eastAsia="ko-KR"/>
        </w:rPr>
        <w:lastRenderedPageBreak/>
        <w:t>The position of CORESET#0 in frequency domain is determined</w:t>
      </w:r>
      <w:r w:rsidR="00586B2F" w:rsidRPr="00586B2F">
        <w:rPr>
          <w:rFonts w:eastAsia="맑은 고딕"/>
          <w:kern w:val="2"/>
          <w:sz w:val="22"/>
          <w:szCs w:val="22"/>
          <w:lang w:eastAsia="ko-KR"/>
        </w:rPr>
        <w:t xml:space="preserve"> </w:t>
      </w:r>
      <w:r w:rsidR="00586B2F">
        <w:rPr>
          <w:rFonts w:eastAsia="맑은 고딕"/>
          <w:kern w:val="2"/>
          <w:sz w:val="22"/>
          <w:szCs w:val="22"/>
          <w:lang w:eastAsia="ko-KR"/>
        </w:rPr>
        <w:t>relative to the SSB</w:t>
      </w:r>
      <w:r>
        <w:rPr>
          <w:rFonts w:eastAsia="맑은 고딕"/>
          <w:kern w:val="2"/>
          <w:sz w:val="22"/>
          <w:szCs w:val="22"/>
          <w:lang w:eastAsia="ko-KR"/>
        </w:rPr>
        <w:t xml:space="preserve"> by the parameters Offset in Table 13-0 and the</w:t>
      </w:r>
      <w:r w:rsidRPr="001D0ABC">
        <w:rPr>
          <w:rFonts w:eastAsia="맑은 고딕"/>
          <w:kern w:val="2"/>
          <w:sz w:val="22"/>
          <w:szCs w:val="22"/>
          <w:lang w:eastAsia="ko-KR"/>
        </w:rPr>
        <w:t xml:space="preserve"> </w:t>
      </w:r>
      <m:oMath>
        <m:sSub>
          <m:sSubPr>
            <m:ctrlPr>
              <w:rPr>
                <w:rFonts w:ascii="Cambria Math" w:eastAsia="맑은 고딕" w:hAnsi="Cambria Math"/>
                <w:kern w:val="2"/>
                <w:sz w:val="22"/>
                <w:szCs w:val="22"/>
                <w:lang w:eastAsia="ko-KR"/>
              </w:rPr>
            </m:ctrlPr>
          </m:sSubPr>
          <m:e>
            <m:r>
              <w:rPr>
                <w:rFonts w:ascii="Cambria Math" w:eastAsia="맑은 고딕" w:hAnsi="Cambria Math"/>
                <w:kern w:val="2"/>
                <w:sz w:val="22"/>
                <w:szCs w:val="22"/>
                <w:lang w:eastAsia="ko-KR"/>
              </w:rPr>
              <m:t>k</m:t>
            </m:r>
          </m:e>
          <m:sub>
            <m:r>
              <m:rPr>
                <m:sty m:val="p"/>
              </m:rPr>
              <w:rPr>
                <w:rFonts w:ascii="Cambria Math" w:eastAsia="맑은 고딕" w:hAnsi="Cambria Math"/>
                <w:kern w:val="2"/>
                <w:sz w:val="22"/>
                <w:szCs w:val="22"/>
                <w:lang w:eastAsia="ko-KR"/>
              </w:rPr>
              <m:t>SSB</m:t>
            </m:r>
          </m:sub>
        </m:sSub>
      </m:oMath>
      <w:r w:rsidRPr="001D0ABC">
        <w:rPr>
          <w:rFonts w:eastAsia="맑은 고딕"/>
          <w:kern w:val="2"/>
          <w:sz w:val="22"/>
          <w:szCs w:val="22"/>
          <w:lang w:eastAsia="ko-KR"/>
        </w:rPr>
        <w:t xml:space="preserve"> </w:t>
      </w:r>
      <w:r>
        <w:rPr>
          <w:rFonts w:eastAsia="맑은 고딕" w:hint="eastAsia"/>
          <w:kern w:val="2"/>
          <w:sz w:val="22"/>
          <w:szCs w:val="22"/>
          <w:lang w:eastAsia="ko-KR"/>
        </w:rPr>
        <w:t>a</w:t>
      </w:r>
      <w:r>
        <w:rPr>
          <w:rFonts w:eastAsia="맑은 고딕"/>
          <w:kern w:val="2"/>
          <w:sz w:val="22"/>
          <w:szCs w:val="22"/>
          <w:lang w:eastAsia="ko-KR"/>
        </w:rPr>
        <w:t>s defined in TS 38.211</w:t>
      </w:r>
      <w:r w:rsidRPr="004B46AF">
        <w:rPr>
          <w:rFonts w:eastAsia="맑은 고딕"/>
          <w:kern w:val="2"/>
          <w:sz w:val="22"/>
          <w:szCs w:val="22"/>
          <w:lang w:eastAsia="ko-KR"/>
        </w:rPr>
        <w:t xml:space="preserve">. </w:t>
      </w:r>
      <w:r>
        <w:rPr>
          <w:rFonts w:eastAsia="맑은 고딕"/>
          <w:kern w:val="2"/>
          <w:sz w:val="22"/>
          <w:szCs w:val="22"/>
          <w:lang w:eastAsia="ko-KR"/>
        </w:rPr>
        <w:t xml:space="preserve">Considering the scenarios being discussed in RAN1 and RAN4, </w:t>
      </w:r>
      <w:r w:rsidR="00B868CA">
        <w:rPr>
          <w:rFonts w:eastAsia="맑은 고딕"/>
          <w:kern w:val="2"/>
          <w:sz w:val="22"/>
          <w:szCs w:val="22"/>
          <w:lang w:eastAsia="ko-KR"/>
        </w:rPr>
        <w:t xml:space="preserve">not all </w:t>
      </w:r>
      <m:oMath>
        <m:sSub>
          <m:sSubPr>
            <m:ctrlPr>
              <w:rPr>
                <w:rFonts w:ascii="Cambria Math" w:eastAsia="맑은 고딕" w:hAnsi="Cambria Math"/>
                <w:kern w:val="2"/>
                <w:sz w:val="22"/>
                <w:szCs w:val="22"/>
                <w:lang w:eastAsia="ko-KR"/>
              </w:rPr>
            </m:ctrlPr>
          </m:sSubPr>
          <m:e>
            <m:r>
              <w:rPr>
                <w:rFonts w:ascii="Cambria Math" w:eastAsia="맑은 고딕" w:hAnsi="Cambria Math"/>
                <w:kern w:val="2"/>
                <w:sz w:val="22"/>
                <w:szCs w:val="22"/>
                <w:lang w:eastAsia="ko-KR"/>
              </w:rPr>
              <m:t>k</m:t>
            </m:r>
          </m:e>
          <m:sub>
            <m:r>
              <m:rPr>
                <m:sty m:val="p"/>
              </m:rPr>
              <w:rPr>
                <w:rFonts w:ascii="Cambria Math" w:eastAsia="맑은 고딕" w:hAnsi="Cambria Math"/>
                <w:kern w:val="2"/>
                <w:sz w:val="22"/>
                <w:szCs w:val="22"/>
                <w:lang w:eastAsia="ko-KR"/>
              </w:rPr>
              <m:t>SSB</m:t>
            </m:r>
          </m:sub>
        </m:sSub>
      </m:oMath>
      <w:r w:rsidR="00B868CA">
        <w:rPr>
          <w:rFonts w:eastAsia="맑은 고딕"/>
          <w:kern w:val="2"/>
          <w:sz w:val="22"/>
          <w:szCs w:val="22"/>
          <w:lang w:eastAsia="ko-KR"/>
        </w:rPr>
        <w:t xml:space="preserve"> needs to be supported, but as it is already being signalled with full flexibility, </w:t>
      </w:r>
      <w:r w:rsidR="00586B2F">
        <w:rPr>
          <w:rFonts w:eastAsia="맑은 고딕"/>
          <w:kern w:val="2"/>
          <w:sz w:val="22"/>
          <w:szCs w:val="22"/>
          <w:lang w:eastAsia="ko-KR"/>
        </w:rPr>
        <w:t xml:space="preserve">it seems there is no need to take time to discuss the set of values of </w:t>
      </w:r>
      <w:r w:rsidR="00B868CA">
        <w:rPr>
          <w:rFonts w:eastAsia="맑은 고딕"/>
          <w:kern w:val="2"/>
          <w:sz w:val="22"/>
          <w:szCs w:val="22"/>
          <w:lang w:eastAsia="ko-KR"/>
        </w:rPr>
        <w:t xml:space="preserve">the </w:t>
      </w:r>
      <m:oMath>
        <m:sSub>
          <m:sSubPr>
            <m:ctrlPr>
              <w:rPr>
                <w:rFonts w:ascii="Cambria Math" w:eastAsia="맑은 고딕" w:hAnsi="Cambria Math"/>
                <w:kern w:val="2"/>
                <w:sz w:val="22"/>
                <w:szCs w:val="22"/>
                <w:lang w:eastAsia="ko-KR"/>
              </w:rPr>
            </m:ctrlPr>
          </m:sSubPr>
          <m:e>
            <m:r>
              <w:rPr>
                <w:rFonts w:ascii="Cambria Math" w:eastAsia="맑은 고딕" w:hAnsi="Cambria Math"/>
                <w:kern w:val="2"/>
                <w:sz w:val="22"/>
                <w:szCs w:val="22"/>
                <w:lang w:eastAsia="ko-KR"/>
              </w:rPr>
              <m:t>k</m:t>
            </m:r>
          </m:e>
          <m:sub>
            <m:r>
              <m:rPr>
                <m:sty m:val="p"/>
              </m:rPr>
              <w:rPr>
                <w:rFonts w:ascii="Cambria Math" w:eastAsia="맑은 고딕" w:hAnsi="Cambria Math"/>
                <w:kern w:val="2"/>
                <w:sz w:val="22"/>
                <w:szCs w:val="22"/>
                <w:lang w:eastAsia="ko-KR"/>
              </w:rPr>
              <m:t>SSB</m:t>
            </m:r>
          </m:sub>
        </m:sSub>
      </m:oMath>
      <w:r w:rsidR="00586B2F">
        <w:rPr>
          <w:rFonts w:eastAsia="맑은 고딕"/>
          <w:kern w:val="2"/>
          <w:sz w:val="22"/>
          <w:szCs w:val="22"/>
          <w:lang w:eastAsia="ko-KR"/>
        </w:rPr>
        <w:t xml:space="preserve"> to be supported.</w:t>
      </w:r>
      <w:r w:rsidR="00B868CA">
        <w:rPr>
          <w:rFonts w:eastAsia="맑은 고딕"/>
          <w:kern w:val="2"/>
          <w:sz w:val="22"/>
          <w:szCs w:val="22"/>
          <w:lang w:eastAsia="ko-KR"/>
        </w:rPr>
        <w:t xml:space="preserve"> However, for the Offset, as it </w:t>
      </w:r>
      <w:r w:rsidR="00A35AF3">
        <w:rPr>
          <w:rFonts w:eastAsia="맑은 고딕"/>
          <w:kern w:val="2"/>
          <w:sz w:val="22"/>
          <w:szCs w:val="22"/>
          <w:lang w:eastAsia="ko-KR"/>
        </w:rPr>
        <w:t>occupies</w:t>
      </w:r>
      <w:r w:rsidR="00B868CA">
        <w:rPr>
          <w:rFonts w:eastAsia="맑은 고딕"/>
          <w:kern w:val="2"/>
          <w:sz w:val="22"/>
          <w:szCs w:val="22"/>
          <w:lang w:eastAsia="ko-KR"/>
        </w:rPr>
        <w:t xml:space="preserve"> a column in Table 13-0, the number of Offset values </w:t>
      </w:r>
      <w:r w:rsidR="00A35AF3">
        <w:rPr>
          <w:rFonts w:eastAsia="맑은 고딕"/>
          <w:kern w:val="2"/>
          <w:sz w:val="22"/>
          <w:szCs w:val="22"/>
          <w:lang w:eastAsia="ko-KR"/>
        </w:rPr>
        <w:t xml:space="preserve">to be supported </w:t>
      </w:r>
      <w:r w:rsidR="00B868CA">
        <w:rPr>
          <w:rFonts w:eastAsia="맑은 고딕"/>
          <w:kern w:val="2"/>
          <w:sz w:val="22"/>
          <w:szCs w:val="22"/>
          <w:lang w:eastAsia="ko-KR"/>
        </w:rPr>
        <w:t>needs to be minimized.</w:t>
      </w:r>
      <w:r w:rsidR="00C530EF">
        <w:rPr>
          <w:rFonts w:eastAsia="맑은 고딕"/>
          <w:kern w:val="2"/>
          <w:sz w:val="22"/>
          <w:szCs w:val="22"/>
          <w:lang w:eastAsia="ko-KR"/>
        </w:rPr>
        <w:t xml:space="preserve"> There is an issue of whether there is a need to change the definition of Offset parameter compared to what is </w:t>
      </w:r>
      <w:r w:rsidR="00A35AF3">
        <w:rPr>
          <w:rFonts w:eastAsia="맑은 고딕"/>
          <w:kern w:val="2"/>
          <w:sz w:val="22"/>
          <w:szCs w:val="22"/>
          <w:lang w:eastAsia="ko-KR"/>
        </w:rPr>
        <w:t xml:space="preserve">already </w:t>
      </w:r>
      <w:r w:rsidR="00C530EF">
        <w:rPr>
          <w:rFonts w:eastAsia="맑은 고딕"/>
          <w:kern w:val="2"/>
          <w:sz w:val="22"/>
          <w:szCs w:val="22"/>
          <w:lang w:eastAsia="ko-KR"/>
        </w:rPr>
        <w:t xml:space="preserve">defined in TS 38.213. Given the </w:t>
      </w:r>
      <w:r w:rsidR="00A35AF3">
        <w:rPr>
          <w:rFonts w:eastAsia="맑은 고딕"/>
          <w:kern w:val="2"/>
          <w:sz w:val="22"/>
          <w:szCs w:val="22"/>
          <w:lang w:eastAsia="ko-KR"/>
        </w:rPr>
        <w:t xml:space="preserve">TS 38.213 </w:t>
      </w:r>
      <w:r w:rsidR="00C530EF">
        <w:rPr>
          <w:rFonts w:eastAsia="맑은 고딕"/>
          <w:kern w:val="2"/>
          <w:sz w:val="22"/>
          <w:szCs w:val="22"/>
          <w:lang w:eastAsia="ko-KR"/>
        </w:rPr>
        <w:t xml:space="preserve">draft CR that is already endorsed, we think supporting </w:t>
      </w:r>
      <w:r w:rsidR="00D55CA6">
        <w:rPr>
          <w:rFonts w:eastAsia="맑은 고딕"/>
          <w:kern w:val="2"/>
          <w:sz w:val="22"/>
          <w:szCs w:val="22"/>
          <w:lang w:eastAsia="ko-KR"/>
        </w:rPr>
        <w:t xml:space="preserve">different </w:t>
      </w:r>
      <w:r w:rsidR="00C530EF">
        <w:rPr>
          <w:rFonts w:eastAsia="맑은 고딕"/>
          <w:kern w:val="2"/>
          <w:sz w:val="22"/>
          <w:szCs w:val="22"/>
          <w:lang w:eastAsia="ko-KR"/>
        </w:rPr>
        <w:t xml:space="preserve">values </w:t>
      </w:r>
      <w:r w:rsidR="00D55CA6">
        <w:rPr>
          <w:rFonts w:eastAsia="맑은 고딕"/>
          <w:kern w:val="2"/>
          <w:sz w:val="22"/>
          <w:szCs w:val="22"/>
          <w:lang w:eastAsia="ko-KR"/>
        </w:rPr>
        <w:t xml:space="preserve">without changing the definition of </w:t>
      </w:r>
      <w:r w:rsidR="00C530EF">
        <w:rPr>
          <w:rFonts w:eastAsia="맑은 고딕"/>
          <w:kern w:val="2"/>
          <w:sz w:val="22"/>
          <w:szCs w:val="22"/>
          <w:lang w:eastAsia="ko-KR"/>
        </w:rPr>
        <w:t xml:space="preserve">Offset is much easier and straightforward than changing the definition of Offset </w:t>
      </w:r>
      <w:r w:rsidR="00D55CA6">
        <w:rPr>
          <w:rFonts w:eastAsia="맑은 고딕"/>
          <w:kern w:val="2"/>
          <w:sz w:val="22"/>
          <w:szCs w:val="22"/>
          <w:lang w:eastAsia="ko-KR"/>
        </w:rPr>
        <w:t>to cover the punctured and non-punctured cases for the PBCH and CORESET#0. So, we</w:t>
      </w:r>
      <w:r w:rsidR="00233B14">
        <w:rPr>
          <w:rFonts w:eastAsia="맑은 고딕"/>
          <w:kern w:val="2"/>
          <w:sz w:val="22"/>
          <w:szCs w:val="22"/>
          <w:lang w:eastAsia="ko-KR"/>
        </w:rPr>
        <w:t xml:space="preserve"> assume the same </w:t>
      </w:r>
      <w:r w:rsidR="00D55CA6">
        <w:rPr>
          <w:rFonts w:eastAsia="맑은 고딕"/>
          <w:kern w:val="2"/>
          <w:sz w:val="22"/>
          <w:szCs w:val="22"/>
          <w:lang w:eastAsia="ko-KR"/>
        </w:rPr>
        <w:t>definition</w:t>
      </w:r>
      <w:r w:rsidR="00233B14">
        <w:rPr>
          <w:rFonts w:eastAsia="맑은 고딕"/>
          <w:kern w:val="2"/>
          <w:sz w:val="22"/>
          <w:szCs w:val="22"/>
          <w:lang w:eastAsia="ko-KR"/>
        </w:rPr>
        <w:t xml:space="preserve"> of Offset for this discussion. </w:t>
      </w:r>
      <w:r w:rsidR="00A35AF3">
        <w:rPr>
          <w:rFonts w:eastAsia="맑은 고딕"/>
          <w:kern w:val="2"/>
          <w:sz w:val="22"/>
          <w:szCs w:val="22"/>
          <w:lang w:eastAsia="ko-KR"/>
        </w:rPr>
        <w:t>However, c</w:t>
      </w:r>
      <w:r w:rsidR="00233B14">
        <w:rPr>
          <w:rFonts w:eastAsia="맑은 고딕"/>
          <w:kern w:val="2"/>
          <w:sz w:val="22"/>
          <w:szCs w:val="22"/>
          <w:lang w:eastAsia="ko-KR"/>
        </w:rPr>
        <w:t>hanging the definition of Offset only affects the Offset values in this discussion, so</w:t>
      </w:r>
      <w:r w:rsidR="00A35AF3">
        <w:rPr>
          <w:rFonts w:eastAsia="맑은 고딕"/>
          <w:kern w:val="2"/>
          <w:sz w:val="22"/>
          <w:szCs w:val="22"/>
          <w:lang w:eastAsia="ko-KR"/>
        </w:rPr>
        <w:t>,</w:t>
      </w:r>
      <w:r w:rsidR="00233B14">
        <w:rPr>
          <w:rFonts w:eastAsia="맑은 고딕"/>
          <w:kern w:val="2"/>
          <w:sz w:val="22"/>
          <w:szCs w:val="22"/>
          <w:lang w:eastAsia="ko-KR"/>
        </w:rPr>
        <w:t xml:space="preserve"> </w:t>
      </w:r>
      <w:r w:rsidR="00A35AF3">
        <w:rPr>
          <w:rFonts w:eastAsia="맑은 고딕"/>
          <w:kern w:val="2"/>
          <w:sz w:val="22"/>
          <w:szCs w:val="22"/>
          <w:lang w:eastAsia="ko-KR"/>
        </w:rPr>
        <w:t xml:space="preserve">even with the new definition of Offset, </w:t>
      </w:r>
      <w:r w:rsidR="00233B14">
        <w:rPr>
          <w:rFonts w:eastAsia="맑은 고딕"/>
          <w:kern w:val="2"/>
          <w:sz w:val="22"/>
          <w:szCs w:val="22"/>
          <w:lang w:eastAsia="ko-KR"/>
        </w:rPr>
        <w:t>our proposals in general still holds without confusion.</w:t>
      </w:r>
    </w:p>
    <w:p w14:paraId="00DEA81D" w14:textId="3775F25A" w:rsidR="00492FE2" w:rsidRDefault="00492FE2" w:rsidP="001D0ABC">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w:t>
      </w:r>
      <w:r w:rsidR="00B868CA">
        <w:rPr>
          <w:rFonts w:eastAsia="맑은 고딕" w:hint="eastAsia"/>
          <w:kern w:val="2"/>
          <w:sz w:val="22"/>
          <w:szCs w:val="22"/>
          <w:lang w:eastAsia="ko-KR"/>
        </w:rPr>
        <w:t xml:space="preserve"> the Offset values needed</w:t>
      </w:r>
      <w:r>
        <w:rPr>
          <w:rFonts w:eastAsia="맑은 고딕" w:hint="eastAsia"/>
          <w:kern w:val="2"/>
          <w:sz w:val="22"/>
          <w:szCs w:val="22"/>
          <w:lang w:eastAsia="ko-KR"/>
        </w:rPr>
        <w:t xml:space="preserve"> per each CORESET#0 bandwidths</w:t>
      </w:r>
      <w:r>
        <w:rPr>
          <w:rFonts w:eastAsia="맑은 고딕"/>
          <w:kern w:val="2"/>
          <w:sz w:val="22"/>
          <w:szCs w:val="22"/>
          <w:lang w:eastAsia="ko-KR"/>
        </w:rPr>
        <w:t xml:space="preserve"> for all the scenarios under consideration, we have considered all feasible combinations of </w:t>
      </w:r>
      <w:r>
        <w:rPr>
          <w:rFonts w:eastAsia="맑은 고딕" w:hint="eastAsia"/>
          <w:kern w:val="2"/>
          <w:sz w:val="22"/>
          <w:szCs w:val="22"/>
          <w:lang w:eastAsia="ko-KR"/>
        </w:rPr>
        <w:t>{sync raster, channel raster}</w:t>
      </w:r>
      <w:r w:rsidR="00D74D52">
        <w:rPr>
          <w:rFonts w:eastAsia="맑은 고딕"/>
          <w:kern w:val="2"/>
          <w:sz w:val="22"/>
          <w:szCs w:val="22"/>
          <w:lang w:eastAsia="ko-KR"/>
        </w:rPr>
        <w:t xml:space="preserve"> (feasible here means that the separation b/w a sync raster point and a channel raster is a integer multiple of </w:t>
      </w:r>
      <w:r w:rsidR="00A35AF3">
        <w:rPr>
          <w:rFonts w:eastAsia="맑은 고딕"/>
          <w:kern w:val="2"/>
          <w:sz w:val="22"/>
          <w:szCs w:val="22"/>
          <w:lang w:eastAsia="ko-KR"/>
        </w:rPr>
        <w:t xml:space="preserve">a </w:t>
      </w:r>
      <w:r w:rsidR="00D74D52">
        <w:rPr>
          <w:rFonts w:eastAsia="맑은 고딕"/>
          <w:kern w:val="2"/>
          <w:sz w:val="22"/>
          <w:szCs w:val="22"/>
          <w:lang w:eastAsia="ko-KR"/>
        </w:rPr>
        <w:t xml:space="preserve">subcarrier spacing so that it can be signalled via </w:t>
      </w:r>
      <m:oMath>
        <m:sSub>
          <m:sSubPr>
            <m:ctrlPr>
              <w:rPr>
                <w:rFonts w:ascii="Cambria Math" w:eastAsia="맑은 고딕" w:hAnsi="Cambria Math"/>
                <w:kern w:val="2"/>
                <w:sz w:val="22"/>
                <w:szCs w:val="22"/>
                <w:lang w:eastAsia="ko-KR"/>
              </w:rPr>
            </m:ctrlPr>
          </m:sSubPr>
          <m:e>
            <m:r>
              <w:rPr>
                <w:rFonts w:ascii="Cambria Math" w:eastAsia="맑은 고딕" w:hAnsi="Cambria Math"/>
                <w:kern w:val="2"/>
                <w:sz w:val="22"/>
                <w:szCs w:val="22"/>
                <w:lang w:eastAsia="ko-KR"/>
              </w:rPr>
              <m:t>k</m:t>
            </m:r>
          </m:e>
          <m:sub>
            <m:r>
              <m:rPr>
                <m:sty m:val="p"/>
              </m:rPr>
              <w:rPr>
                <w:rFonts w:ascii="Cambria Math" w:eastAsia="맑은 고딕" w:hAnsi="Cambria Math"/>
                <w:kern w:val="2"/>
                <w:sz w:val="22"/>
                <w:szCs w:val="22"/>
                <w:lang w:eastAsia="ko-KR"/>
              </w:rPr>
              <m:t>SSB</m:t>
            </m:r>
          </m:sub>
        </m:sSub>
      </m:oMath>
      <w:r w:rsidR="00D74D52">
        <w:rPr>
          <w:rFonts w:eastAsia="맑은 고딕"/>
          <w:kern w:val="2"/>
          <w:sz w:val="22"/>
          <w:szCs w:val="22"/>
          <w:lang w:eastAsia="ko-KR"/>
        </w:rPr>
        <w:t xml:space="preserve">) </w:t>
      </w:r>
      <w:r>
        <w:rPr>
          <w:rFonts w:eastAsia="맑은 고딕"/>
          <w:kern w:val="2"/>
          <w:sz w:val="22"/>
          <w:szCs w:val="22"/>
          <w:lang w:eastAsia="ko-KR"/>
        </w:rPr>
        <w:t>and concluded that the following set of Offset values can support all the scenarios and may be sufficient in Rel-18. As the suggested entries are not many, there is no problem to add more values if justified</w:t>
      </w:r>
      <w:r w:rsidR="00A35AF3">
        <w:rPr>
          <w:rFonts w:eastAsia="맑은 고딕"/>
          <w:kern w:val="2"/>
          <w:sz w:val="22"/>
          <w:szCs w:val="22"/>
          <w:lang w:eastAsia="ko-KR"/>
        </w:rPr>
        <w:t xml:space="preserve"> in the future</w:t>
      </w:r>
      <w:r>
        <w:rPr>
          <w:rFonts w:eastAsia="맑은 고딕"/>
          <w:kern w:val="2"/>
          <w:sz w:val="22"/>
          <w:szCs w:val="22"/>
          <w:lang w:eastAsia="ko-KR"/>
        </w:rPr>
        <w:t>.</w:t>
      </w:r>
    </w:p>
    <w:p w14:paraId="33DB47EE" w14:textId="77777777" w:rsidR="002E20F2" w:rsidRDefault="002E20F2" w:rsidP="002E20F2">
      <w:pPr>
        <w:pStyle w:val="ad"/>
        <w:numPr>
          <w:ilvl w:val="0"/>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hint="eastAsia"/>
          <w:kern w:val="2"/>
          <w:sz w:val="22"/>
          <w:szCs w:val="22"/>
          <w:lang w:val="en-GB" w:eastAsia="ko-KR"/>
        </w:rPr>
        <w:t>For 3 MHz channel bandwidth in all bands</w:t>
      </w:r>
    </w:p>
    <w:p w14:paraId="7E634DA6" w14:textId="69FE6D3A" w:rsidR="002E20F2" w:rsidRDefault="002E20F2" w:rsidP="002E20F2">
      <w:pPr>
        <w:pStyle w:val="ad"/>
        <w:numPr>
          <w:ilvl w:val="1"/>
          <w:numId w:val="56"/>
        </w:numPr>
        <w:spacing w:before="120" w:line="240" w:lineRule="auto"/>
        <w:ind w:leftChars="0"/>
        <w:rPr>
          <w:rFonts w:ascii="Times New Roman" w:eastAsia="맑은 고딕" w:hAnsi="Times New Roman"/>
          <w:kern w:val="2"/>
          <w:sz w:val="22"/>
          <w:szCs w:val="22"/>
          <w:lang w:val="en-GB" w:eastAsia="ko-KR"/>
        </w:rPr>
      </w:pPr>
      <w:r w:rsidRPr="00BE61D5">
        <w:rPr>
          <w:rFonts w:ascii="Times New Roman" w:eastAsia="맑은 고딕" w:hAnsi="Times New Roman" w:hint="eastAsia"/>
          <w:kern w:val="2"/>
          <w:sz w:val="22"/>
          <w:szCs w:val="22"/>
          <w:lang w:val="en-GB" w:eastAsia="ko-KR"/>
        </w:rPr>
        <w:t xml:space="preserve">12-PRB </w:t>
      </w:r>
      <w:r w:rsidRPr="00BE61D5">
        <w:rPr>
          <w:rFonts w:ascii="Times New Roman" w:eastAsia="맑은 고딕" w:hAnsi="Times New Roman"/>
          <w:kern w:val="2"/>
          <w:sz w:val="22"/>
          <w:szCs w:val="22"/>
          <w:lang w:val="en-GB" w:eastAsia="ko-KR"/>
        </w:rPr>
        <w:t>CORESET#0</w:t>
      </w:r>
      <w:r>
        <w:rPr>
          <w:rFonts w:ascii="Times New Roman" w:eastAsia="맑은 고딕" w:hAnsi="Times New Roman"/>
          <w:kern w:val="2"/>
          <w:sz w:val="22"/>
          <w:szCs w:val="22"/>
          <w:lang w:val="en-GB" w:eastAsia="ko-KR"/>
        </w:rPr>
        <w:t xml:space="preserve"> (non-punctured) </w:t>
      </w:r>
      <w:r w:rsidRPr="001D0ABC">
        <w:rPr>
          <w:rFonts w:ascii="Times New Roman" w:eastAsia="맑은 고딕" w:hAnsi="Times New Roman"/>
          <w:color w:val="FF0000"/>
          <w:kern w:val="2"/>
          <w:sz w:val="22"/>
          <w:szCs w:val="22"/>
          <w:lang w:val="en-GB" w:eastAsia="ko-KR"/>
        </w:rPr>
        <w:sym w:font="Wingdings" w:char="F0E0"/>
      </w:r>
      <w:r w:rsidRPr="001D0ABC">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Pr="001D0ABC">
        <w:rPr>
          <w:rFonts w:ascii="Times New Roman" w:eastAsia="맑은 고딕" w:hAnsi="Times New Roman"/>
          <w:color w:val="FF0000"/>
          <w:kern w:val="2"/>
          <w:sz w:val="22"/>
          <w:szCs w:val="22"/>
          <w:lang w:val="en-GB" w:eastAsia="ko-KR"/>
        </w:rPr>
        <w:t>= -4, [-2]</w:t>
      </w:r>
    </w:p>
    <w:p w14:paraId="42A6D17D" w14:textId="71461D31" w:rsidR="002E20F2" w:rsidRDefault="002E20F2" w:rsidP="002E20F2">
      <w:pPr>
        <w:pStyle w:val="ad"/>
        <w:numPr>
          <w:ilvl w:val="1"/>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 xml:space="preserve">15-PRB CORESET#0 (punctured from 24-PRB CORESET#0) </w:t>
      </w:r>
      <w:r w:rsidRPr="001D0ABC">
        <w:rPr>
          <w:rFonts w:ascii="Times New Roman" w:eastAsia="맑은 고딕" w:hAnsi="Times New Roman"/>
          <w:color w:val="FF0000"/>
          <w:kern w:val="2"/>
          <w:sz w:val="22"/>
          <w:szCs w:val="22"/>
          <w:lang w:val="en-GB" w:eastAsia="ko-KR"/>
        </w:rPr>
        <w:sym w:font="Wingdings" w:char="F0E0"/>
      </w:r>
      <w:r w:rsidRPr="001D0ABC">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Pr="001D0ABC">
        <w:rPr>
          <w:rFonts w:ascii="Times New Roman" w:eastAsia="맑은 고딕" w:hAnsi="Times New Roman"/>
          <w:color w:val="FF0000"/>
          <w:kern w:val="2"/>
          <w:sz w:val="22"/>
          <w:szCs w:val="22"/>
          <w:lang w:val="en-GB" w:eastAsia="ko-KR"/>
        </w:rPr>
        <w:t>= 0</w:t>
      </w:r>
    </w:p>
    <w:p w14:paraId="14BF8FBD" w14:textId="77777777" w:rsidR="002E20F2" w:rsidRDefault="002E20F2" w:rsidP="002E20F2">
      <w:pPr>
        <w:pStyle w:val="ad"/>
        <w:numPr>
          <w:ilvl w:val="0"/>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For 5 MHz channel bandwidth in n100</w:t>
      </w:r>
    </w:p>
    <w:p w14:paraId="13FA0BA5" w14:textId="4B167CE7" w:rsidR="002E20F2" w:rsidRDefault="002E20F2" w:rsidP="002E20F2">
      <w:pPr>
        <w:pStyle w:val="ad"/>
        <w:numPr>
          <w:ilvl w:val="1"/>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 xml:space="preserve">20-PRB CORESET#0 (punctured from 24-PRB CORESET#0) </w:t>
      </w:r>
      <w:r w:rsidRPr="001D0ABC">
        <w:rPr>
          <w:rFonts w:ascii="Times New Roman" w:eastAsia="맑은 고딕" w:hAnsi="Times New Roman"/>
          <w:color w:val="FF0000"/>
          <w:kern w:val="2"/>
          <w:sz w:val="22"/>
          <w:szCs w:val="22"/>
          <w:lang w:val="en-GB" w:eastAsia="ko-KR"/>
        </w:rPr>
        <w:sym w:font="Wingdings" w:char="F0E0"/>
      </w:r>
      <w:r w:rsidRPr="001D0ABC">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Pr="001D0ABC">
        <w:rPr>
          <w:rFonts w:ascii="Times New Roman" w:eastAsia="맑은 고딕" w:hAnsi="Times New Roman"/>
          <w:color w:val="FF0000"/>
          <w:kern w:val="2"/>
          <w:sz w:val="22"/>
          <w:szCs w:val="22"/>
          <w:lang w:val="en-GB" w:eastAsia="ko-KR"/>
        </w:rPr>
        <w:t>= 0</w:t>
      </w:r>
    </w:p>
    <w:p w14:paraId="7A9D8571" w14:textId="02E61346" w:rsidR="002E20F2" w:rsidRPr="00BE61D5" w:rsidRDefault="002E20F2" w:rsidP="002E20F2">
      <w:pPr>
        <w:pStyle w:val="ad"/>
        <w:numPr>
          <w:ilvl w:val="1"/>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 xml:space="preserve">18-PRB CORESET#0 (non-punctured) </w:t>
      </w:r>
      <w:r w:rsidRPr="001D0ABC">
        <w:rPr>
          <w:rFonts w:ascii="Times New Roman" w:eastAsia="맑은 고딕" w:hAnsi="Times New Roman"/>
          <w:color w:val="FF0000"/>
          <w:kern w:val="2"/>
          <w:sz w:val="22"/>
          <w:szCs w:val="22"/>
          <w:lang w:val="en-GB" w:eastAsia="ko-KR"/>
        </w:rPr>
        <w:sym w:font="Wingdings" w:char="F0E0"/>
      </w:r>
      <w:r w:rsidRPr="001D0ABC">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Pr="001D0ABC">
        <w:rPr>
          <w:rFonts w:ascii="Times New Roman" w:eastAsia="맑은 고딕" w:hAnsi="Times New Roman"/>
          <w:color w:val="FF0000"/>
          <w:kern w:val="2"/>
          <w:sz w:val="22"/>
          <w:szCs w:val="22"/>
          <w:lang w:val="en-GB" w:eastAsia="ko-KR"/>
        </w:rPr>
        <w:t>= 0</w:t>
      </w:r>
    </w:p>
    <w:p w14:paraId="70D8770F" w14:textId="77777777" w:rsidR="00D74D52" w:rsidRDefault="00D74D52" w:rsidP="001D0ABC">
      <w:pPr>
        <w:spacing w:before="120" w:line="240" w:lineRule="auto"/>
        <w:ind w:left="0" w:firstLine="0"/>
        <w:rPr>
          <w:rFonts w:eastAsia="맑은 고딕"/>
          <w:kern w:val="2"/>
          <w:sz w:val="22"/>
          <w:szCs w:val="22"/>
          <w:lang w:eastAsia="ko-KR"/>
        </w:rPr>
      </w:pPr>
    </w:p>
    <w:p w14:paraId="013B5A3B" w14:textId="7C768683" w:rsidR="00D74D52" w:rsidRDefault="00D74D52" w:rsidP="001D0ABC">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As a result, </w:t>
      </w:r>
      <w:r>
        <w:rPr>
          <w:rFonts w:eastAsia="맑은 고딕"/>
          <w:kern w:val="2"/>
          <w:sz w:val="22"/>
          <w:szCs w:val="22"/>
          <w:lang w:eastAsia="ko-KR"/>
        </w:rPr>
        <w:t xml:space="preserve">we support the following combinations of </w:t>
      </w:r>
      <m:oMath>
        <m:sSubSup>
          <m:sSubSupPr>
            <m:ctrlPr>
              <w:rPr>
                <w:rFonts w:ascii="Cambria Math" w:eastAsia="맑은 고딕" w:hAnsi="Cambria Math"/>
                <w:i/>
                <w:kern w:val="2"/>
                <w:sz w:val="22"/>
                <w:szCs w:val="22"/>
                <w:lang w:val="en-US" w:eastAsia="ko-KR"/>
              </w:rPr>
            </m:ctrlPr>
          </m:sSubSupPr>
          <m:e>
            <m:r>
              <w:rPr>
                <w:rFonts w:ascii="Cambria Math" w:eastAsia="맑은 고딕"/>
                <w:kern w:val="2"/>
                <w:sz w:val="22"/>
                <w:szCs w:val="22"/>
                <w:lang w:val="en-US" w:eastAsia="ko-KR"/>
              </w:rPr>
              <m:t>N</m:t>
            </m:r>
          </m:e>
          <m:sub>
            <m:r>
              <w:rPr>
                <w:rFonts w:ascii="Cambria Math" w:eastAsia="맑은 고딕" w:hAnsi="Cambria Math"/>
                <w:kern w:val="2"/>
                <w:sz w:val="22"/>
                <w:szCs w:val="22"/>
                <w:lang w:val="en-US" w:eastAsia="ko-KR"/>
              </w:rPr>
              <m:t>RB</m:t>
            </m:r>
          </m:sub>
          <m:sup>
            <m:r>
              <w:rPr>
                <w:rFonts w:ascii="Cambria Math" w:eastAsia="맑은 고딕"/>
                <w:kern w:val="2"/>
                <w:sz w:val="22"/>
                <w:szCs w:val="22"/>
                <w:lang w:val="en-US" w:eastAsia="ko-KR"/>
              </w:rPr>
              <m:t>CORESET</m:t>
            </m:r>
          </m:sup>
        </m:sSubSup>
      </m:oMath>
      <w:r w:rsidRPr="004B46AF">
        <w:rPr>
          <w:rFonts w:eastAsia="맑은 고딕"/>
          <w:kern w:val="2"/>
          <w:sz w:val="22"/>
          <w:szCs w:val="22"/>
          <w:lang w:eastAsia="ko-KR"/>
        </w:rPr>
        <w:t xml:space="preserve"> and</w:t>
      </w:r>
      <w:r>
        <w:rPr>
          <w:rFonts w:eastAsia="맑은 고딕"/>
          <w:kern w:val="2"/>
          <w:sz w:val="22"/>
          <w:szCs w:val="22"/>
          <w:lang w:eastAsia="ko-KR"/>
        </w:rPr>
        <w:t xml:space="preserve"> Offset value</w:t>
      </w:r>
      <w:r w:rsidR="004C65F0">
        <w:rPr>
          <w:rFonts w:eastAsia="맑은 고딕"/>
          <w:kern w:val="2"/>
          <w:sz w:val="22"/>
          <w:szCs w:val="22"/>
          <w:lang w:eastAsia="ko-KR"/>
        </w:rPr>
        <w:t>s</w:t>
      </w:r>
      <w:r>
        <w:rPr>
          <w:rFonts w:eastAsia="맑은 고딕"/>
          <w:kern w:val="2"/>
          <w:sz w:val="22"/>
          <w:szCs w:val="22"/>
          <w:lang w:eastAsia="ko-KR"/>
        </w:rPr>
        <w:t>.</w:t>
      </w:r>
    </w:p>
    <w:p w14:paraId="2ADB994C" w14:textId="0FED8A50" w:rsidR="00D74D52" w:rsidRDefault="000F5D97" w:rsidP="001D0ABC">
      <w:pPr>
        <w:pStyle w:val="ad"/>
        <w:numPr>
          <w:ilvl w:val="0"/>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 xml:space="preserve">CORESET#0 with </w:t>
      </w:r>
      <m:oMath>
        <m:sSubSup>
          <m:sSubSupPr>
            <m:ctrlPr>
              <w:rPr>
                <w:rFonts w:ascii="Cambria Math" w:eastAsia="맑은 고딕" w:hAnsi="Cambria Math"/>
                <w:i/>
                <w:kern w:val="2"/>
                <w:sz w:val="22"/>
                <w:szCs w:val="22"/>
                <w:lang w:val="en-US" w:eastAsia="ko-KR"/>
              </w:rPr>
            </m:ctrlPr>
          </m:sSubSupPr>
          <m:e>
            <m:r>
              <w:rPr>
                <w:rFonts w:ascii="Cambria Math" w:eastAsia="맑은 고딕"/>
                <w:kern w:val="2"/>
                <w:sz w:val="22"/>
                <w:szCs w:val="22"/>
                <w:lang w:val="en-US" w:eastAsia="ko-KR"/>
              </w:rPr>
              <m:t>N</m:t>
            </m:r>
          </m:e>
          <m:sub>
            <m:r>
              <w:rPr>
                <w:rFonts w:ascii="Cambria Math" w:eastAsia="맑은 고딕" w:hAnsi="Cambria Math"/>
                <w:kern w:val="2"/>
                <w:sz w:val="22"/>
                <w:szCs w:val="22"/>
                <w:lang w:val="en-US" w:eastAsia="ko-KR"/>
              </w:rPr>
              <m:t>RB</m:t>
            </m:r>
          </m:sub>
          <m:sup>
            <m:r>
              <w:rPr>
                <w:rFonts w:ascii="Cambria Math" w:eastAsia="맑은 고딕"/>
                <w:kern w:val="2"/>
                <w:sz w:val="22"/>
                <w:szCs w:val="22"/>
                <w:lang w:val="en-US" w:eastAsia="ko-KR"/>
              </w:rPr>
              <m:t>CORESET</m:t>
            </m:r>
          </m:sup>
        </m:sSubSup>
        <m:r>
          <w:rPr>
            <w:rFonts w:ascii="Cambria Math" w:eastAsia="맑은 고딕" w:hAnsi="Cambria Math"/>
            <w:kern w:val="2"/>
            <w:sz w:val="22"/>
            <w:szCs w:val="22"/>
            <w:lang w:val="en-US" w:eastAsia="ko-KR"/>
          </w:rPr>
          <m:t>=12</m:t>
        </m:r>
      </m:oMath>
      <w:r w:rsidRPr="00BE61D5">
        <w:rPr>
          <w:rFonts w:eastAsia="맑은 고딕"/>
          <w:kern w:val="2"/>
          <w:sz w:val="22"/>
          <w:szCs w:val="22"/>
          <w:lang w:eastAsia="ko-KR"/>
        </w:rPr>
        <w:t xml:space="preserve"> </w:t>
      </w:r>
      <w:r w:rsidR="00D74D52" w:rsidRPr="00BE61D5">
        <w:rPr>
          <w:rFonts w:ascii="Times New Roman" w:eastAsia="맑은 고딕" w:hAnsi="Times New Roman"/>
          <w:color w:val="FF0000"/>
          <w:kern w:val="2"/>
          <w:sz w:val="22"/>
          <w:szCs w:val="22"/>
          <w:lang w:val="en-GB" w:eastAsia="ko-KR"/>
        </w:rPr>
        <w:sym w:font="Wingdings" w:char="F0E0"/>
      </w:r>
      <w:r w:rsidR="00D74D52" w:rsidRPr="00BE61D5">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00D74D52" w:rsidRPr="00BE61D5">
        <w:rPr>
          <w:rFonts w:ascii="Times New Roman" w:eastAsia="맑은 고딕" w:hAnsi="Times New Roman"/>
          <w:color w:val="FF0000"/>
          <w:kern w:val="2"/>
          <w:sz w:val="22"/>
          <w:szCs w:val="22"/>
          <w:lang w:val="en-GB" w:eastAsia="ko-KR"/>
        </w:rPr>
        <w:t>= -4, [-2]</w:t>
      </w:r>
    </w:p>
    <w:p w14:paraId="4594C3D7" w14:textId="68240FB7" w:rsidR="00D74D52" w:rsidRDefault="000F5D97" w:rsidP="001D0ABC">
      <w:pPr>
        <w:pStyle w:val="ad"/>
        <w:numPr>
          <w:ilvl w:val="0"/>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 xml:space="preserve">CORESET#0 with </w:t>
      </w:r>
      <m:oMath>
        <m:sSubSup>
          <m:sSubSupPr>
            <m:ctrlPr>
              <w:rPr>
                <w:rFonts w:ascii="Cambria Math" w:eastAsia="맑은 고딕" w:hAnsi="Cambria Math"/>
                <w:i/>
                <w:kern w:val="2"/>
                <w:sz w:val="22"/>
                <w:szCs w:val="22"/>
                <w:lang w:val="en-US" w:eastAsia="ko-KR"/>
              </w:rPr>
            </m:ctrlPr>
          </m:sSubSupPr>
          <m:e>
            <m:r>
              <w:rPr>
                <w:rFonts w:ascii="Cambria Math" w:eastAsia="맑은 고딕"/>
                <w:kern w:val="2"/>
                <w:sz w:val="22"/>
                <w:szCs w:val="22"/>
                <w:lang w:val="en-US" w:eastAsia="ko-KR"/>
              </w:rPr>
              <m:t>N</m:t>
            </m:r>
          </m:e>
          <m:sub>
            <m:r>
              <w:rPr>
                <w:rFonts w:ascii="Cambria Math" w:eastAsia="맑은 고딕" w:hAnsi="Cambria Math"/>
                <w:kern w:val="2"/>
                <w:sz w:val="22"/>
                <w:szCs w:val="22"/>
                <w:lang w:val="en-US" w:eastAsia="ko-KR"/>
              </w:rPr>
              <m:t>RB</m:t>
            </m:r>
          </m:sub>
          <m:sup>
            <m:r>
              <w:rPr>
                <w:rFonts w:ascii="Cambria Math" w:eastAsia="맑은 고딕"/>
                <w:kern w:val="2"/>
                <w:sz w:val="22"/>
                <w:szCs w:val="22"/>
                <w:lang w:val="en-US" w:eastAsia="ko-KR"/>
              </w:rPr>
              <m:t>CORESET</m:t>
            </m:r>
          </m:sup>
        </m:sSubSup>
        <m:r>
          <w:rPr>
            <w:rFonts w:ascii="Cambria Math" w:eastAsia="맑은 고딕" w:hAnsi="Cambria Math"/>
            <w:kern w:val="2"/>
            <w:sz w:val="22"/>
            <w:szCs w:val="22"/>
            <w:lang w:val="en-US" w:eastAsia="ko-KR"/>
          </w:rPr>
          <m:t>=24</m:t>
        </m:r>
      </m:oMath>
      <w:r w:rsidRPr="00BE61D5">
        <w:rPr>
          <w:rFonts w:eastAsia="맑은 고딕"/>
          <w:kern w:val="2"/>
          <w:sz w:val="22"/>
          <w:szCs w:val="22"/>
          <w:lang w:eastAsia="ko-KR"/>
        </w:rPr>
        <w:t xml:space="preserve"> </w:t>
      </w:r>
      <w:r w:rsidR="00D74D52" w:rsidRPr="00BE61D5">
        <w:rPr>
          <w:rFonts w:ascii="Times New Roman" w:eastAsia="맑은 고딕" w:hAnsi="Times New Roman"/>
          <w:color w:val="FF0000"/>
          <w:kern w:val="2"/>
          <w:sz w:val="22"/>
          <w:szCs w:val="22"/>
          <w:lang w:val="en-GB" w:eastAsia="ko-KR"/>
        </w:rPr>
        <w:sym w:font="Wingdings" w:char="F0E0"/>
      </w:r>
      <w:r w:rsidR="00D74D52" w:rsidRPr="00BE61D5">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00D74D52" w:rsidRPr="00BE61D5">
        <w:rPr>
          <w:rFonts w:ascii="Times New Roman" w:eastAsia="맑은 고딕" w:hAnsi="Times New Roman"/>
          <w:color w:val="FF0000"/>
          <w:kern w:val="2"/>
          <w:sz w:val="22"/>
          <w:szCs w:val="22"/>
          <w:lang w:val="en-GB" w:eastAsia="ko-KR"/>
        </w:rPr>
        <w:t>= 0</w:t>
      </w:r>
    </w:p>
    <w:p w14:paraId="6B61069B" w14:textId="4A7BD45E" w:rsidR="00D74D52" w:rsidRPr="00BE61D5" w:rsidRDefault="000F5D97" w:rsidP="001D0ABC">
      <w:pPr>
        <w:pStyle w:val="ad"/>
        <w:numPr>
          <w:ilvl w:val="0"/>
          <w:numId w:val="56"/>
        </w:numPr>
        <w:spacing w:before="120" w:line="240" w:lineRule="auto"/>
        <w:ind w:leftChars="0"/>
        <w:rPr>
          <w:rFonts w:ascii="Times New Roman" w:eastAsia="맑은 고딕" w:hAnsi="Times New Roman"/>
          <w:kern w:val="2"/>
          <w:sz w:val="22"/>
          <w:szCs w:val="22"/>
          <w:lang w:val="en-GB" w:eastAsia="ko-KR"/>
        </w:rPr>
      </w:pPr>
      <w:r>
        <w:rPr>
          <w:rFonts w:ascii="Times New Roman" w:eastAsia="맑은 고딕" w:hAnsi="Times New Roman"/>
          <w:kern w:val="2"/>
          <w:sz w:val="22"/>
          <w:szCs w:val="22"/>
          <w:lang w:val="en-GB" w:eastAsia="ko-KR"/>
        </w:rPr>
        <w:t xml:space="preserve">CORESET#0 with </w:t>
      </w:r>
      <m:oMath>
        <m:sSubSup>
          <m:sSubSupPr>
            <m:ctrlPr>
              <w:rPr>
                <w:rFonts w:ascii="Cambria Math" w:eastAsia="맑은 고딕" w:hAnsi="Cambria Math"/>
                <w:i/>
                <w:kern w:val="2"/>
                <w:sz w:val="22"/>
                <w:szCs w:val="22"/>
                <w:lang w:val="en-US" w:eastAsia="ko-KR"/>
              </w:rPr>
            </m:ctrlPr>
          </m:sSubSupPr>
          <m:e>
            <m:r>
              <w:rPr>
                <w:rFonts w:ascii="Cambria Math" w:eastAsia="맑은 고딕"/>
                <w:kern w:val="2"/>
                <w:sz w:val="22"/>
                <w:szCs w:val="22"/>
                <w:lang w:val="en-US" w:eastAsia="ko-KR"/>
              </w:rPr>
              <m:t>N</m:t>
            </m:r>
          </m:e>
          <m:sub>
            <m:r>
              <w:rPr>
                <w:rFonts w:ascii="Cambria Math" w:eastAsia="맑은 고딕" w:hAnsi="Cambria Math"/>
                <w:kern w:val="2"/>
                <w:sz w:val="22"/>
                <w:szCs w:val="22"/>
                <w:lang w:val="en-US" w:eastAsia="ko-KR"/>
              </w:rPr>
              <m:t>RB</m:t>
            </m:r>
          </m:sub>
          <m:sup>
            <m:r>
              <w:rPr>
                <w:rFonts w:ascii="Cambria Math" w:eastAsia="맑은 고딕"/>
                <w:kern w:val="2"/>
                <w:sz w:val="22"/>
                <w:szCs w:val="22"/>
                <w:lang w:val="en-US" w:eastAsia="ko-KR"/>
              </w:rPr>
              <m:t>CORESET</m:t>
            </m:r>
          </m:sup>
        </m:sSubSup>
        <m:r>
          <w:rPr>
            <w:rFonts w:ascii="Cambria Math" w:eastAsia="맑은 고딕" w:hAnsi="Cambria Math"/>
            <w:kern w:val="2"/>
            <w:sz w:val="22"/>
            <w:szCs w:val="22"/>
            <w:lang w:val="en-US" w:eastAsia="ko-KR"/>
          </w:rPr>
          <m:t>=18</m:t>
        </m:r>
      </m:oMath>
      <w:r w:rsidRPr="00BE61D5">
        <w:rPr>
          <w:rFonts w:eastAsia="맑은 고딕"/>
          <w:kern w:val="2"/>
          <w:sz w:val="22"/>
          <w:szCs w:val="22"/>
          <w:lang w:eastAsia="ko-KR"/>
        </w:rPr>
        <w:t xml:space="preserve"> </w:t>
      </w:r>
      <w:r w:rsidR="00D74D52" w:rsidRPr="00BE61D5">
        <w:rPr>
          <w:rFonts w:ascii="Times New Roman" w:eastAsia="맑은 고딕" w:hAnsi="Times New Roman"/>
          <w:color w:val="FF0000"/>
          <w:kern w:val="2"/>
          <w:sz w:val="22"/>
          <w:szCs w:val="22"/>
          <w:lang w:val="en-GB" w:eastAsia="ko-KR"/>
        </w:rPr>
        <w:sym w:font="Wingdings" w:char="F0E0"/>
      </w:r>
      <w:r w:rsidR="00D74D52" w:rsidRPr="00BE61D5">
        <w:rPr>
          <w:rFonts w:ascii="Times New Roman" w:eastAsia="맑은 고딕" w:hAnsi="Times New Roman"/>
          <w:color w:val="FF0000"/>
          <w:kern w:val="2"/>
          <w:sz w:val="22"/>
          <w:szCs w:val="22"/>
          <w:lang w:val="en-GB" w:eastAsia="ko-KR"/>
        </w:rPr>
        <w:t xml:space="preserve"> Offset </w:t>
      </w:r>
      <w:r w:rsidR="00A35AF3">
        <w:rPr>
          <w:rFonts w:ascii="Times New Roman" w:eastAsia="맑은 고딕" w:hAnsi="Times New Roman"/>
          <w:color w:val="FF0000"/>
          <w:kern w:val="2"/>
          <w:sz w:val="22"/>
          <w:szCs w:val="22"/>
          <w:lang w:val="en-GB" w:eastAsia="ko-KR"/>
        </w:rPr>
        <w:t xml:space="preserve">(RBs) </w:t>
      </w:r>
      <w:r w:rsidR="00D74D52" w:rsidRPr="00BE61D5">
        <w:rPr>
          <w:rFonts w:ascii="Times New Roman" w:eastAsia="맑은 고딕" w:hAnsi="Times New Roman"/>
          <w:color w:val="FF0000"/>
          <w:kern w:val="2"/>
          <w:sz w:val="22"/>
          <w:szCs w:val="22"/>
          <w:lang w:val="en-GB" w:eastAsia="ko-KR"/>
        </w:rPr>
        <w:t>= 0</w:t>
      </w:r>
    </w:p>
    <w:p w14:paraId="043406E4" w14:textId="72250A25" w:rsidR="00D74D52" w:rsidRDefault="00D74D52" w:rsidP="001D0ABC">
      <w:pPr>
        <w:spacing w:before="120" w:line="240" w:lineRule="auto"/>
        <w:ind w:left="0" w:firstLine="0"/>
        <w:rPr>
          <w:rFonts w:eastAsia="맑은 고딕"/>
          <w:kern w:val="2"/>
          <w:sz w:val="22"/>
          <w:szCs w:val="22"/>
          <w:lang w:eastAsia="ko-KR"/>
        </w:rPr>
      </w:pPr>
    </w:p>
    <w:p w14:paraId="1F42C162" w14:textId="5F99184E" w:rsidR="00052840" w:rsidRDefault="00052840" w:rsidP="0005284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7A3802">
        <w:rPr>
          <w:rFonts w:eastAsia="맑은 고딕"/>
          <w:b/>
          <w:i/>
          <w:kern w:val="2"/>
          <w:sz w:val="22"/>
          <w:szCs w:val="22"/>
          <w:lang w:val="en-US" w:eastAsia="ko-KR"/>
        </w:rPr>
        <w:t xml:space="preserve"> 3</w:t>
      </w:r>
      <w:r>
        <w:rPr>
          <w:rFonts w:eastAsia="맑은 고딕"/>
          <w:b/>
          <w:i/>
          <w:kern w:val="2"/>
          <w:sz w:val="22"/>
          <w:szCs w:val="22"/>
          <w:lang w:val="en-US" w:eastAsia="ko-KR"/>
        </w:rPr>
        <w:t xml:space="preserve">: </w:t>
      </w:r>
      <w:r w:rsidR="00C530EF">
        <w:rPr>
          <w:rFonts w:eastAsia="맑은 고딕"/>
          <w:b/>
          <w:i/>
          <w:kern w:val="2"/>
          <w:sz w:val="22"/>
          <w:szCs w:val="22"/>
          <w:lang w:val="en-US" w:eastAsia="ko-KR"/>
        </w:rPr>
        <w:t>Reuse the legacy definition of the Offset parameter, and s</w:t>
      </w:r>
      <w:r>
        <w:rPr>
          <w:rFonts w:eastAsia="맑은 고딕"/>
          <w:b/>
          <w:i/>
          <w:kern w:val="2"/>
          <w:sz w:val="22"/>
          <w:szCs w:val="22"/>
          <w:lang w:val="en-US" w:eastAsia="ko-KR"/>
        </w:rPr>
        <w:t xml:space="preserve">upport the following combinations of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kern w:val="2"/>
                <w:sz w:val="22"/>
                <w:szCs w:val="22"/>
                <w:lang w:val="en-US" w:eastAsia="ko-KR"/>
              </w:rPr>
              <m:t>CORESET</m:t>
            </m:r>
          </m:sup>
        </m:sSubSup>
      </m:oMath>
      <w:r>
        <w:rPr>
          <w:rFonts w:eastAsia="맑은 고딕"/>
          <w:b/>
          <w:i/>
          <w:kern w:val="2"/>
          <w:sz w:val="22"/>
          <w:szCs w:val="22"/>
          <w:lang w:val="en-US" w:eastAsia="ko-KR"/>
        </w:rPr>
        <w:t xml:space="preserve"> and Offset value</w:t>
      </w:r>
      <w:r w:rsidR="004C65F0">
        <w:rPr>
          <w:rFonts w:eastAsia="맑은 고딕"/>
          <w:b/>
          <w:i/>
          <w:kern w:val="2"/>
          <w:sz w:val="22"/>
          <w:szCs w:val="22"/>
          <w:lang w:val="en-US" w:eastAsia="ko-KR"/>
        </w:rPr>
        <w:t>s</w:t>
      </w:r>
      <w:r>
        <w:rPr>
          <w:rFonts w:eastAsia="맑은 고딕"/>
          <w:b/>
          <w:i/>
          <w:kern w:val="2"/>
          <w:sz w:val="22"/>
          <w:szCs w:val="22"/>
          <w:lang w:val="en-US" w:eastAsia="ko-KR"/>
        </w:rPr>
        <w:t xml:space="preserve"> f</w:t>
      </w:r>
      <w:r w:rsidRPr="00BE61D5">
        <w:rPr>
          <w:rFonts w:eastAsia="맑은 고딕"/>
          <w:b/>
          <w:i/>
          <w:kern w:val="2"/>
          <w:sz w:val="22"/>
          <w:szCs w:val="22"/>
          <w:lang w:val="en-US" w:eastAsia="ko-KR"/>
        </w:rPr>
        <w:t>or the</w:t>
      </w:r>
      <w:r>
        <w:rPr>
          <w:rFonts w:eastAsia="맑은 고딕"/>
          <w:b/>
          <w:i/>
          <w:kern w:val="2"/>
          <w:sz w:val="22"/>
          <w:szCs w:val="22"/>
          <w:lang w:val="en-US" w:eastAsia="ko-KR"/>
        </w:rPr>
        <w:t xml:space="preserve"> entries of the new </w:t>
      </w:r>
      <w:r w:rsidRPr="00BE61D5">
        <w:rPr>
          <w:rFonts w:eastAsia="맑은 고딕"/>
          <w:b/>
          <w:i/>
          <w:kern w:val="2"/>
          <w:sz w:val="22"/>
          <w:szCs w:val="22"/>
          <w:lang w:val="en-US" w:eastAsia="ko-KR"/>
        </w:rPr>
        <w:t>CORESET#0</w:t>
      </w:r>
      <w:r>
        <w:rPr>
          <w:rFonts w:eastAsia="맑은 고딕"/>
          <w:b/>
          <w:i/>
          <w:kern w:val="2"/>
          <w:sz w:val="22"/>
          <w:szCs w:val="22"/>
          <w:lang w:val="en-US" w:eastAsia="ko-KR"/>
        </w:rPr>
        <w:t xml:space="preserve"> table (Table 13-0 as drafted in TS 38.213 </w:t>
      </w:r>
      <w:r w:rsidR="004C65F0">
        <w:rPr>
          <w:rFonts w:eastAsia="맑은 고딕"/>
          <w:b/>
          <w:i/>
          <w:kern w:val="2"/>
          <w:sz w:val="22"/>
          <w:szCs w:val="22"/>
          <w:lang w:val="en-US" w:eastAsia="ko-KR"/>
        </w:rPr>
        <w:t xml:space="preserve">draft </w:t>
      </w:r>
      <w:r>
        <w:rPr>
          <w:rFonts w:eastAsia="맑은 고딕"/>
          <w:b/>
          <w:i/>
          <w:kern w:val="2"/>
          <w:sz w:val="22"/>
          <w:szCs w:val="22"/>
          <w:lang w:val="en-US" w:eastAsia="ko-KR"/>
        </w:rPr>
        <w:t>CR).</w:t>
      </w:r>
    </w:p>
    <w:p w14:paraId="53F72108" w14:textId="33CF782A" w:rsidR="00052840" w:rsidRPr="001D0ABC" w:rsidRDefault="00052840" w:rsidP="00052840">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lastRenderedPageBreak/>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hAnsi="Times New Roman"/>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hAnsi="Times New Roman"/>
                <w:kern w:val="2"/>
                <w:sz w:val="22"/>
                <w:szCs w:val="22"/>
                <w:lang w:val="en-US" w:eastAsia="ko-KR"/>
              </w:rPr>
              <m:t>CORESET</m:t>
            </m:r>
          </m:sup>
        </m:sSubSup>
      </m:oMath>
      <w:r>
        <w:rPr>
          <w:rFonts w:ascii="Times New Roman" w:eastAsia="맑은 고딕" w:hAnsi="Times New Roman" w:hint="eastAsia"/>
          <w:b/>
          <w:i/>
          <w:kern w:val="2"/>
          <w:sz w:val="22"/>
          <w:szCs w:val="22"/>
          <w:lang w:val="en-US" w:eastAsia="ko-KR"/>
        </w:rPr>
        <w:t>=12</w:t>
      </w:r>
      <w:r>
        <w:rPr>
          <w:rFonts w:ascii="Times New Roman" w:eastAsia="맑은 고딕" w:hAnsi="Times New Roman"/>
          <w:b/>
          <w:i/>
          <w:kern w:val="2"/>
          <w:sz w:val="22"/>
          <w:szCs w:val="22"/>
          <w:lang w:val="en-US" w:eastAsia="ko-KR"/>
        </w:rPr>
        <w:t>, Offset</w:t>
      </w:r>
      <w:r w:rsidR="004C65F0">
        <w:rPr>
          <w:rFonts w:ascii="Times New Roman" w:eastAsia="맑은 고딕" w:hAnsi="Times New Roman"/>
          <w:b/>
          <w:i/>
          <w:kern w:val="2"/>
          <w:sz w:val="22"/>
          <w:szCs w:val="22"/>
          <w:lang w:val="en-US" w:eastAsia="ko-KR"/>
        </w:rPr>
        <w:t xml:space="preserve"> (RBs)</w:t>
      </w:r>
      <w:r>
        <w:rPr>
          <w:rFonts w:ascii="Times New Roman" w:eastAsia="맑은 고딕" w:hAnsi="Times New Roman"/>
          <w:b/>
          <w:i/>
          <w:kern w:val="2"/>
          <w:sz w:val="22"/>
          <w:szCs w:val="22"/>
          <w:lang w:val="en-US" w:eastAsia="ko-KR"/>
        </w:rPr>
        <w:t xml:space="preserve"> = -4, [-2]</w:t>
      </w:r>
    </w:p>
    <w:p w14:paraId="155FC14A" w14:textId="3AD9F849" w:rsidR="00052840" w:rsidRPr="00BE61D5" w:rsidRDefault="00052840" w:rsidP="00052840">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hAnsi="Times New Roman"/>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hAnsi="Times New Roman"/>
                <w:kern w:val="2"/>
                <w:sz w:val="22"/>
                <w:szCs w:val="22"/>
                <w:lang w:val="en-US" w:eastAsia="ko-KR"/>
              </w:rPr>
              <m:t>CORESET</m:t>
            </m:r>
          </m:sup>
        </m:sSubSup>
      </m:oMath>
      <w:r>
        <w:rPr>
          <w:rFonts w:ascii="Times New Roman" w:eastAsia="맑은 고딕" w:hAnsi="Times New Roman" w:hint="eastAsia"/>
          <w:b/>
          <w:i/>
          <w:kern w:val="2"/>
          <w:sz w:val="22"/>
          <w:szCs w:val="22"/>
          <w:lang w:val="en-US" w:eastAsia="ko-KR"/>
        </w:rPr>
        <w:t>=</w:t>
      </w:r>
      <w:r>
        <w:rPr>
          <w:rFonts w:ascii="Times New Roman" w:eastAsia="맑은 고딕" w:hAnsi="Times New Roman"/>
          <w:b/>
          <w:i/>
          <w:kern w:val="2"/>
          <w:sz w:val="22"/>
          <w:szCs w:val="22"/>
          <w:lang w:val="en-US" w:eastAsia="ko-KR"/>
        </w:rPr>
        <w:t xml:space="preserve">24, Offset </w:t>
      </w:r>
      <w:r w:rsidR="004C65F0">
        <w:rPr>
          <w:rFonts w:ascii="Times New Roman" w:eastAsia="맑은 고딕" w:hAnsi="Times New Roman"/>
          <w:b/>
          <w:i/>
          <w:kern w:val="2"/>
          <w:sz w:val="22"/>
          <w:szCs w:val="22"/>
          <w:lang w:val="en-US" w:eastAsia="ko-KR"/>
        </w:rPr>
        <w:t xml:space="preserve">(RBs) </w:t>
      </w:r>
      <w:r>
        <w:rPr>
          <w:rFonts w:ascii="Times New Roman" w:eastAsia="맑은 고딕" w:hAnsi="Times New Roman"/>
          <w:b/>
          <w:i/>
          <w:kern w:val="2"/>
          <w:sz w:val="22"/>
          <w:szCs w:val="22"/>
          <w:lang w:val="en-US" w:eastAsia="ko-KR"/>
        </w:rPr>
        <w:t>= 0</w:t>
      </w:r>
    </w:p>
    <w:p w14:paraId="21C15F81" w14:textId="2C3833BE" w:rsidR="00052840" w:rsidRPr="00BE61D5" w:rsidRDefault="00052840" w:rsidP="00052840">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hAnsi="Times New Roman"/>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hAnsi="Times New Roman"/>
                <w:kern w:val="2"/>
                <w:sz w:val="22"/>
                <w:szCs w:val="22"/>
                <w:lang w:val="en-US" w:eastAsia="ko-KR"/>
              </w:rPr>
              <m:t>CORESET</m:t>
            </m:r>
          </m:sup>
        </m:sSubSup>
      </m:oMath>
      <w:r>
        <w:rPr>
          <w:rFonts w:ascii="Times New Roman" w:eastAsia="맑은 고딕" w:hAnsi="Times New Roman" w:hint="eastAsia"/>
          <w:b/>
          <w:i/>
          <w:kern w:val="2"/>
          <w:sz w:val="22"/>
          <w:szCs w:val="22"/>
          <w:lang w:val="en-US" w:eastAsia="ko-KR"/>
        </w:rPr>
        <w:t>=</w:t>
      </w:r>
      <w:r>
        <w:rPr>
          <w:rFonts w:ascii="Times New Roman" w:eastAsia="맑은 고딕" w:hAnsi="Times New Roman"/>
          <w:b/>
          <w:i/>
          <w:kern w:val="2"/>
          <w:sz w:val="22"/>
          <w:szCs w:val="22"/>
          <w:lang w:val="en-US" w:eastAsia="ko-KR"/>
        </w:rPr>
        <w:t xml:space="preserve">18 (if supported), Offset </w:t>
      </w:r>
      <w:r w:rsidR="004C65F0">
        <w:rPr>
          <w:rFonts w:ascii="Times New Roman" w:eastAsia="맑은 고딕" w:hAnsi="Times New Roman"/>
          <w:b/>
          <w:i/>
          <w:kern w:val="2"/>
          <w:sz w:val="22"/>
          <w:szCs w:val="22"/>
          <w:lang w:val="en-US" w:eastAsia="ko-KR"/>
        </w:rPr>
        <w:t xml:space="preserve">(RBs) </w:t>
      </w:r>
      <w:r>
        <w:rPr>
          <w:rFonts w:ascii="Times New Roman" w:eastAsia="맑은 고딕" w:hAnsi="Times New Roman"/>
          <w:b/>
          <w:i/>
          <w:kern w:val="2"/>
          <w:sz w:val="22"/>
          <w:szCs w:val="22"/>
          <w:lang w:val="en-US" w:eastAsia="ko-KR"/>
        </w:rPr>
        <w:t>= 0</w:t>
      </w:r>
    </w:p>
    <w:p w14:paraId="7598E218" w14:textId="77777777" w:rsidR="00C530EF" w:rsidRPr="001D0ABC" w:rsidRDefault="00C530EF" w:rsidP="00052840">
      <w:pPr>
        <w:spacing w:before="120" w:line="240" w:lineRule="auto"/>
        <w:ind w:leftChars="6" w:left="1134" w:hangingChars="510" w:hanging="1122"/>
        <w:rPr>
          <w:rFonts w:eastAsia="맑은 고딕"/>
          <w:b/>
          <w:i/>
          <w:kern w:val="2"/>
          <w:sz w:val="22"/>
          <w:szCs w:val="22"/>
          <w:lang w:val="x-none" w:eastAsia="ko-KR"/>
        </w:rPr>
      </w:pPr>
    </w:p>
    <w:p w14:paraId="7212FA1E" w14:textId="1D66CBA1" w:rsidR="004A209F" w:rsidRDefault="004A209F" w:rsidP="004A209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7A3802">
        <w:rPr>
          <w:rFonts w:eastAsia="맑은 고딕"/>
          <w:b/>
          <w:i/>
          <w:kern w:val="2"/>
          <w:sz w:val="22"/>
          <w:szCs w:val="22"/>
          <w:lang w:val="en-US" w:eastAsia="ko-KR"/>
        </w:rPr>
        <w:t xml:space="preserve"> 4</w:t>
      </w:r>
      <w:r>
        <w:rPr>
          <w:rFonts w:eastAsia="맑은 고딕"/>
          <w:b/>
          <w:i/>
          <w:kern w:val="2"/>
          <w:sz w:val="22"/>
          <w:szCs w:val="22"/>
          <w:lang w:val="en-US" w:eastAsia="ko-KR"/>
        </w:rPr>
        <w:t xml:space="preserve">: Adopt the entries in the table below as candidate entries for </w:t>
      </w:r>
      <w:r w:rsidRPr="004A209F">
        <w:rPr>
          <w:rFonts w:eastAsia="맑은 고딕"/>
          <w:b/>
          <w:i/>
          <w:kern w:val="2"/>
          <w:sz w:val="22"/>
          <w:szCs w:val="22"/>
          <w:lang w:val="en-US" w:eastAsia="ko-KR"/>
        </w:rPr>
        <w:t>Table 13-0 as drafted in TS 38.213</w:t>
      </w:r>
      <w:r w:rsidR="004C65F0">
        <w:rPr>
          <w:rFonts w:eastAsia="맑은 고딕"/>
          <w:b/>
          <w:i/>
          <w:kern w:val="2"/>
          <w:sz w:val="22"/>
          <w:szCs w:val="22"/>
          <w:lang w:val="en-US" w:eastAsia="ko-KR"/>
        </w:rPr>
        <w:t xml:space="preserve"> draft</w:t>
      </w:r>
      <w:r w:rsidRPr="004A209F">
        <w:rPr>
          <w:rFonts w:eastAsia="맑은 고딕"/>
          <w:b/>
          <w:i/>
          <w:kern w:val="2"/>
          <w:sz w:val="22"/>
          <w:szCs w:val="22"/>
          <w:lang w:val="en-US" w:eastAsia="ko-KR"/>
        </w:rPr>
        <w:t xml:space="preserve"> CR</w:t>
      </w:r>
      <w:r>
        <w:rPr>
          <w:rFonts w:eastAsia="맑은 고딕"/>
          <w:b/>
          <w:i/>
          <w:kern w:val="2"/>
          <w:sz w:val="22"/>
          <w:szCs w:val="22"/>
          <w:lang w:val="en-US" w:eastAsia="ko-KR"/>
        </w:rPr>
        <w:t>.</w:t>
      </w:r>
    </w:p>
    <w:p w14:paraId="6FA94A29" w14:textId="77777777" w:rsidR="00233B14" w:rsidRPr="00233B14" w:rsidRDefault="00233B14" w:rsidP="00233B14">
      <w:pPr>
        <w:keepNext/>
        <w:keepLines/>
        <w:spacing w:line="240" w:lineRule="auto"/>
        <w:ind w:left="0" w:firstLine="0"/>
        <w:jc w:val="center"/>
        <w:rPr>
          <w:rFonts w:ascii="Arial" w:eastAsia="SimSun" w:hAnsi="Arial"/>
          <w:b/>
        </w:rPr>
      </w:pPr>
      <w:r w:rsidRPr="00233B14">
        <w:rPr>
          <w:rFonts w:ascii="Arial" w:eastAsia="SimSun" w:hAnsi="Arial"/>
          <w:b/>
        </w:rPr>
        <w:t>Table 13-0: Set of resource blocks and slot symbols of CORESET for Type0-PDCCH search space set when {SS/PBCH block, PDCCH} SCS is {15, 15} kHz</w:t>
      </w:r>
      <w:r w:rsidRPr="00233B14">
        <w:rPr>
          <w:rFonts w:ascii="Arial" w:eastAsia="SimSun" w:hAnsi="Arial" w:cs="Arial" w:hint="eastAsia"/>
          <w:b/>
          <w:lang w:val="en-US" w:eastAsia="zh-CN"/>
        </w:rPr>
        <w:t xml:space="preserve"> for frequency bands</w:t>
      </w:r>
      <w:r w:rsidRPr="00233B14">
        <w:rPr>
          <w:rFonts w:ascii="Arial" w:eastAsia="SimSun" w:hAnsi="Arial" w:cs="Arial"/>
          <w:b/>
        </w:rPr>
        <w:t xml:space="preserve"> with minimum channel bandwidth 3 MHz and channel bandwidth 3 MHz. Non-interleaved </w:t>
      </w:r>
      <w:r w:rsidRPr="00233B14">
        <w:rPr>
          <w:rFonts w:ascii="Arial" w:eastAsia="Times New Roman" w:hAnsi="Arial"/>
          <w:b/>
        </w:rPr>
        <w:t xml:space="preserve">CCE-to-REG mapping applies for entries </w:t>
      </w:r>
      <w:r w:rsidRPr="00233B14">
        <w:rPr>
          <w:rFonts w:ascii="Arial" w:eastAsia="Times New Roman" w:hAnsi="Arial"/>
          <w:b/>
          <w:color w:val="FF0000"/>
        </w:rPr>
        <w:t>6</w:t>
      </w:r>
      <w:r w:rsidRPr="00233B14">
        <w:rPr>
          <w:rFonts w:ascii="Arial" w:eastAsia="Times New Roman" w:hAnsi="Arial"/>
          <w:b/>
        </w:rPr>
        <w:t xml:space="preserve"> and </w:t>
      </w:r>
      <w:r w:rsidRPr="00233B14">
        <w:rPr>
          <w:rFonts w:ascii="Arial" w:eastAsia="Times New Roman" w:hAnsi="Arial"/>
          <w:b/>
          <w:color w:val="FF0000"/>
        </w:rPr>
        <w:t>7</w:t>
      </w:r>
      <w:r w:rsidRPr="00233B14">
        <w:rPr>
          <w:rFonts w:ascii="Arial" w:eastAsia="Times New Roman" w:hAnsi="Arial"/>
          <w:b/>
        </w:rPr>
        <w:t xml:space="preserve">. </w:t>
      </w:r>
    </w:p>
    <w:tbl>
      <w:tblPr>
        <w:tblW w:w="934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3467"/>
        <w:gridCol w:w="1622"/>
        <w:gridCol w:w="1959"/>
        <w:gridCol w:w="1424"/>
      </w:tblGrid>
      <w:tr w:rsidR="00233B14" w:rsidRPr="00233B14" w14:paraId="53FD8616" w14:textId="77777777" w:rsidTr="001D0ABC">
        <w:trPr>
          <w:cantSplit/>
          <w:trHeight w:val="679"/>
        </w:trPr>
        <w:tc>
          <w:tcPr>
            <w:tcW w:w="873" w:type="dxa"/>
            <w:tcBorders>
              <w:bottom w:val="double" w:sz="4" w:space="0" w:color="auto"/>
              <w:right w:val="double" w:sz="4" w:space="0" w:color="auto"/>
            </w:tcBorders>
            <w:shd w:val="clear" w:color="auto" w:fill="E0E0E0"/>
            <w:vAlign w:val="center"/>
          </w:tcPr>
          <w:p w14:paraId="4C8F090B" w14:textId="77777777" w:rsidR="00233B14" w:rsidRPr="00233B14" w:rsidRDefault="00233B14" w:rsidP="00233B14">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b/>
                <w:bCs/>
                <w:sz w:val="18"/>
                <w:lang w:val="en-US"/>
              </w:rPr>
              <w:t>Index</w:t>
            </w:r>
          </w:p>
        </w:tc>
        <w:tc>
          <w:tcPr>
            <w:tcW w:w="3467" w:type="dxa"/>
            <w:tcBorders>
              <w:left w:val="double" w:sz="4" w:space="0" w:color="auto"/>
              <w:bottom w:val="double" w:sz="4" w:space="0" w:color="auto"/>
            </w:tcBorders>
            <w:shd w:val="clear" w:color="auto" w:fill="E0E0E0"/>
            <w:vAlign w:val="center"/>
          </w:tcPr>
          <w:p w14:paraId="265AD878" w14:textId="77777777" w:rsidR="00233B14" w:rsidRPr="00233B14" w:rsidRDefault="00233B14" w:rsidP="00233B14">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SS/PBCH block and CORESET multiplexing pattern </w:t>
            </w:r>
          </w:p>
        </w:tc>
        <w:tc>
          <w:tcPr>
            <w:tcW w:w="1622" w:type="dxa"/>
            <w:tcBorders>
              <w:bottom w:val="double" w:sz="4" w:space="0" w:color="auto"/>
            </w:tcBorders>
            <w:shd w:val="clear" w:color="auto" w:fill="E0E0E0"/>
            <w:vAlign w:val="center"/>
          </w:tcPr>
          <w:p w14:paraId="062F3589" w14:textId="77777777" w:rsidR="00233B14" w:rsidRPr="00233B14" w:rsidRDefault="00233B14" w:rsidP="00233B14">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Number of RBs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RB</m:t>
                  </m:r>
                </m:sub>
                <m:sup>
                  <m:r>
                    <m:rPr>
                      <m:sty m:val="b"/>
                    </m:rPr>
                    <w:rPr>
                      <w:rFonts w:ascii="Cambria Math" w:eastAsia="SimSun" w:hAnsi="Arial"/>
                      <w:sz w:val="18"/>
                    </w:rPr>
                    <m:t>CORESET</m:t>
                  </m:r>
                </m:sup>
              </m:sSubSup>
            </m:oMath>
          </w:p>
        </w:tc>
        <w:tc>
          <w:tcPr>
            <w:tcW w:w="1959" w:type="dxa"/>
            <w:tcBorders>
              <w:bottom w:val="double" w:sz="4" w:space="0" w:color="auto"/>
            </w:tcBorders>
            <w:shd w:val="clear" w:color="auto" w:fill="E0E0E0"/>
            <w:vAlign w:val="center"/>
          </w:tcPr>
          <w:p w14:paraId="5C257640" w14:textId="77777777" w:rsidR="00233B14" w:rsidRPr="00233B14" w:rsidRDefault="00233B14" w:rsidP="00233B14">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Number of Symbols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symb</m:t>
                  </m:r>
                </m:sub>
                <m:sup>
                  <m:r>
                    <m:rPr>
                      <m:sty m:val="b"/>
                    </m:rPr>
                    <w:rPr>
                      <w:rFonts w:ascii="Cambria Math" w:eastAsia="SimSun" w:hAnsi="Arial"/>
                      <w:sz w:val="18"/>
                    </w:rPr>
                    <m:t>CORESET</m:t>
                  </m:r>
                </m:sup>
              </m:sSubSup>
            </m:oMath>
            <w:r w:rsidRPr="00233B14">
              <w:rPr>
                <w:rFonts w:ascii="Arial" w:eastAsia="SimSun" w:hAnsi="Arial" w:cs="Arial"/>
                <w:b/>
                <w:kern w:val="24"/>
                <w:sz w:val="18"/>
              </w:rPr>
              <w:t xml:space="preserve"> </w:t>
            </w:r>
          </w:p>
        </w:tc>
        <w:tc>
          <w:tcPr>
            <w:tcW w:w="1422" w:type="dxa"/>
            <w:tcBorders>
              <w:bottom w:val="double" w:sz="4" w:space="0" w:color="auto"/>
            </w:tcBorders>
            <w:shd w:val="clear" w:color="auto" w:fill="E0E0E0"/>
            <w:vAlign w:val="center"/>
          </w:tcPr>
          <w:p w14:paraId="243658E8" w14:textId="77777777" w:rsidR="00233B14" w:rsidRPr="00233B14" w:rsidRDefault="00233B14" w:rsidP="00233B14">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Offset (RBs) </w:t>
            </w:r>
          </w:p>
        </w:tc>
      </w:tr>
      <w:tr w:rsidR="00233B14" w:rsidRPr="00233B14" w14:paraId="14DF1401" w14:textId="77777777" w:rsidTr="001D0ABC">
        <w:trPr>
          <w:cantSplit/>
          <w:trHeight w:val="222"/>
        </w:trPr>
        <w:tc>
          <w:tcPr>
            <w:tcW w:w="873" w:type="dxa"/>
            <w:tcBorders>
              <w:top w:val="double" w:sz="4" w:space="0" w:color="auto"/>
              <w:right w:val="double" w:sz="4" w:space="0" w:color="auto"/>
            </w:tcBorders>
            <w:shd w:val="clear" w:color="auto" w:fill="auto"/>
            <w:vAlign w:val="center"/>
          </w:tcPr>
          <w:p w14:paraId="400DD09C"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sz w:val="18"/>
                <w:lang w:val="en-US"/>
              </w:rPr>
              <w:t>0</w:t>
            </w:r>
          </w:p>
        </w:tc>
        <w:tc>
          <w:tcPr>
            <w:tcW w:w="3467" w:type="dxa"/>
            <w:tcBorders>
              <w:top w:val="double" w:sz="4" w:space="0" w:color="auto"/>
              <w:left w:val="double" w:sz="4" w:space="0" w:color="auto"/>
            </w:tcBorders>
            <w:vAlign w:val="center"/>
          </w:tcPr>
          <w:p w14:paraId="6D08C99C"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 </w:t>
            </w:r>
          </w:p>
        </w:tc>
        <w:tc>
          <w:tcPr>
            <w:tcW w:w="1622" w:type="dxa"/>
            <w:tcBorders>
              <w:top w:val="double" w:sz="4" w:space="0" w:color="auto"/>
            </w:tcBorders>
            <w:vAlign w:val="center"/>
          </w:tcPr>
          <w:p w14:paraId="052B56D1"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12 </w:t>
            </w:r>
          </w:p>
        </w:tc>
        <w:tc>
          <w:tcPr>
            <w:tcW w:w="1959" w:type="dxa"/>
            <w:tcBorders>
              <w:top w:val="double" w:sz="4" w:space="0" w:color="auto"/>
            </w:tcBorders>
            <w:vAlign w:val="center"/>
          </w:tcPr>
          <w:p w14:paraId="6AAE4E30"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2 </w:t>
            </w:r>
          </w:p>
        </w:tc>
        <w:tc>
          <w:tcPr>
            <w:tcW w:w="1422" w:type="dxa"/>
            <w:tcBorders>
              <w:top w:val="double" w:sz="4" w:space="0" w:color="auto"/>
            </w:tcBorders>
            <w:vAlign w:val="center"/>
          </w:tcPr>
          <w:p w14:paraId="3BFA8578"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lang w:val="en-US"/>
              </w:rPr>
            </w:pPr>
            <w:r w:rsidRPr="00233B14">
              <w:rPr>
                <w:rFonts w:ascii="Arial" w:eastAsia="SimSun" w:hAnsi="Arial" w:cs="Arial"/>
                <w:color w:val="FF0000"/>
                <w:kern w:val="24"/>
                <w:sz w:val="18"/>
                <w:szCs w:val="18"/>
              </w:rPr>
              <w:t>-4</w:t>
            </w:r>
          </w:p>
        </w:tc>
      </w:tr>
      <w:tr w:rsidR="00233B14" w:rsidRPr="00233B14" w14:paraId="2A925318" w14:textId="77777777" w:rsidTr="001D0ABC">
        <w:trPr>
          <w:cantSplit/>
          <w:trHeight w:val="228"/>
        </w:trPr>
        <w:tc>
          <w:tcPr>
            <w:tcW w:w="873" w:type="dxa"/>
            <w:tcBorders>
              <w:right w:val="double" w:sz="4" w:space="0" w:color="auto"/>
            </w:tcBorders>
            <w:shd w:val="clear" w:color="auto" w:fill="auto"/>
            <w:vAlign w:val="center"/>
          </w:tcPr>
          <w:p w14:paraId="4D0F21CF"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sz w:val="18"/>
                <w:lang w:val="en-US"/>
              </w:rPr>
              <w:t>1</w:t>
            </w:r>
          </w:p>
        </w:tc>
        <w:tc>
          <w:tcPr>
            <w:tcW w:w="3467" w:type="dxa"/>
            <w:tcBorders>
              <w:left w:val="double" w:sz="4" w:space="0" w:color="auto"/>
            </w:tcBorders>
            <w:vAlign w:val="center"/>
          </w:tcPr>
          <w:p w14:paraId="5890EBEC"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 </w:t>
            </w:r>
          </w:p>
        </w:tc>
        <w:tc>
          <w:tcPr>
            <w:tcW w:w="1622" w:type="dxa"/>
            <w:vAlign w:val="center"/>
          </w:tcPr>
          <w:p w14:paraId="4AB7A1E3"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12 </w:t>
            </w:r>
          </w:p>
        </w:tc>
        <w:tc>
          <w:tcPr>
            <w:tcW w:w="1959" w:type="dxa"/>
            <w:vAlign w:val="center"/>
          </w:tcPr>
          <w:p w14:paraId="01CA638D" w14:textId="77777777" w:rsidR="00233B14" w:rsidRPr="00233B14" w:rsidRDefault="00233B14" w:rsidP="00233B14">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3 </w:t>
            </w:r>
          </w:p>
        </w:tc>
        <w:tc>
          <w:tcPr>
            <w:tcW w:w="1422" w:type="dxa"/>
            <w:vAlign w:val="center"/>
          </w:tcPr>
          <w:p w14:paraId="4C59C2C8"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lang w:val="en-US"/>
              </w:rPr>
            </w:pPr>
            <w:r w:rsidRPr="00233B14">
              <w:rPr>
                <w:rFonts w:ascii="Arial" w:eastAsia="SimSun" w:hAnsi="Arial" w:cs="Arial"/>
                <w:color w:val="FF0000"/>
                <w:kern w:val="24"/>
                <w:sz w:val="18"/>
                <w:szCs w:val="18"/>
              </w:rPr>
              <w:t>-4</w:t>
            </w:r>
          </w:p>
        </w:tc>
      </w:tr>
      <w:tr w:rsidR="00233B14" w:rsidRPr="00233B14" w14:paraId="4602FA84" w14:textId="77777777" w:rsidTr="001D0ABC">
        <w:trPr>
          <w:cantSplit/>
          <w:trHeight w:val="222"/>
        </w:trPr>
        <w:tc>
          <w:tcPr>
            <w:tcW w:w="873" w:type="dxa"/>
            <w:tcBorders>
              <w:right w:val="double" w:sz="4" w:space="0" w:color="auto"/>
            </w:tcBorders>
            <w:shd w:val="clear" w:color="auto" w:fill="auto"/>
            <w:vAlign w:val="center"/>
          </w:tcPr>
          <w:p w14:paraId="4A8A816E"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2</w:t>
            </w:r>
          </w:p>
        </w:tc>
        <w:tc>
          <w:tcPr>
            <w:tcW w:w="3467" w:type="dxa"/>
            <w:tcBorders>
              <w:left w:val="double" w:sz="4" w:space="0" w:color="auto"/>
            </w:tcBorders>
            <w:vAlign w:val="center"/>
          </w:tcPr>
          <w:p w14:paraId="3E943E44"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5825805B"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18</w:t>
            </w:r>
          </w:p>
        </w:tc>
        <w:tc>
          <w:tcPr>
            <w:tcW w:w="1959" w:type="dxa"/>
            <w:vAlign w:val="center"/>
          </w:tcPr>
          <w:p w14:paraId="31BA121B"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 xml:space="preserve">2 </w:t>
            </w:r>
          </w:p>
        </w:tc>
        <w:tc>
          <w:tcPr>
            <w:tcW w:w="1422" w:type="dxa"/>
            <w:vAlign w:val="center"/>
          </w:tcPr>
          <w:p w14:paraId="4A5550A1"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233B14" w:rsidRPr="00233B14" w14:paraId="5E5D567A" w14:textId="77777777" w:rsidTr="001D0ABC">
        <w:trPr>
          <w:cantSplit/>
          <w:trHeight w:val="228"/>
        </w:trPr>
        <w:tc>
          <w:tcPr>
            <w:tcW w:w="873" w:type="dxa"/>
            <w:tcBorders>
              <w:right w:val="double" w:sz="4" w:space="0" w:color="auto"/>
            </w:tcBorders>
            <w:shd w:val="clear" w:color="auto" w:fill="auto"/>
            <w:vAlign w:val="center"/>
          </w:tcPr>
          <w:p w14:paraId="7B518579"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3</w:t>
            </w:r>
          </w:p>
        </w:tc>
        <w:tc>
          <w:tcPr>
            <w:tcW w:w="3467" w:type="dxa"/>
            <w:tcBorders>
              <w:left w:val="double" w:sz="4" w:space="0" w:color="auto"/>
            </w:tcBorders>
            <w:vAlign w:val="center"/>
          </w:tcPr>
          <w:p w14:paraId="017A65E7"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4FA3F49B"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18</w:t>
            </w:r>
          </w:p>
        </w:tc>
        <w:tc>
          <w:tcPr>
            <w:tcW w:w="1959" w:type="dxa"/>
            <w:vAlign w:val="center"/>
          </w:tcPr>
          <w:p w14:paraId="5FEBC629"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 xml:space="preserve">3 </w:t>
            </w:r>
          </w:p>
        </w:tc>
        <w:tc>
          <w:tcPr>
            <w:tcW w:w="1422" w:type="dxa"/>
            <w:vAlign w:val="center"/>
          </w:tcPr>
          <w:p w14:paraId="731DEEC1"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233B14" w:rsidRPr="00233B14" w14:paraId="34801CA9" w14:textId="77777777" w:rsidTr="001D0ABC">
        <w:trPr>
          <w:cantSplit/>
          <w:trHeight w:val="228"/>
        </w:trPr>
        <w:tc>
          <w:tcPr>
            <w:tcW w:w="873" w:type="dxa"/>
            <w:tcBorders>
              <w:right w:val="double" w:sz="4" w:space="0" w:color="auto"/>
            </w:tcBorders>
            <w:shd w:val="clear" w:color="auto" w:fill="auto"/>
            <w:vAlign w:val="center"/>
          </w:tcPr>
          <w:p w14:paraId="3DCB639B"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4</w:t>
            </w:r>
          </w:p>
        </w:tc>
        <w:tc>
          <w:tcPr>
            <w:tcW w:w="3467" w:type="dxa"/>
            <w:tcBorders>
              <w:left w:val="double" w:sz="4" w:space="0" w:color="auto"/>
            </w:tcBorders>
            <w:vAlign w:val="center"/>
          </w:tcPr>
          <w:p w14:paraId="3EB9109E"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5CBF5909"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24 </w:t>
            </w:r>
          </w:p>
        </w:tc>
        <w:tc>
          <w:tcPr>
            <w:tcW w:w="1959" w:type="dxa"/>
            <w:vAlign w:val="center"/>
          </w:tcPr>
          <w:p w14:paraId="33C78DBB"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2 </w:t>
            </w:r>
          </w:p>
        </w:tc>
        <w:tc>
          <w:tcPr>
            <w:tcW w:w="1422" w:type="dxa"/>
            <w:vAlign w:val="center"/>
          </w:tcPr>
          <w:p w14:paraId="09950226"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233B14" w:rsidRPr="00233B14" w14:paraId="325250F2" w14:textId="77777777" w:rsidTr="001D0ABC">
        <w:trPr>
          <w:cantSplit/>
          <w:trHeight w:val="222"/>
        </w:trPr>
        <w:tc>
          <w:tcPr>
            <w:tcW w:w="873" w:type="dxa"/>
            <w:tcBorders>
              <w:right w:val="double" w:sz="4" w:space="0" w:color="auto"/>
            </w:tcBorders>
            <w:shd w:val="clear" w:color="auto" w:fill="auto"/>
            <w:vAlign w:val="center"/>
          </w:tcPr>
          <w:p w14:paraId="31D8435B"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5</w:t>
            </w:r>
          </w:p>
        </w:tc>
        <w:tc>
          <w:tcPr>
            <w:tcW w:w="3467" w:type="dxa"/>
            <w:tcBorders>
              <w:left w:val="double" w:sz="4" w:space="0" w:color="auto"/>
            </w:tcBorders>
            <w:vAlign w:val="center"/>
          </w:tcPr>
          <w:p w14:paraId="509CCA3B"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2A0720E9"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24 </w:t>
            </w:r>
          </w:p>
        </w:tc>
        <w:tc>
          <w:tcPr>
            <w:tcW w:w="1959" w:type="dxa"/>
            <w:vAlign w:val="center"/>
          </w:tcPr>
          <w:p w14:paraId="6E865E90"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3 </w:t>
            </w:r>
          </w:p>
        </w:tc>
        <w:tc>
          <w:tcPr>
            <w:tcW w:w="1422" w:type="dxa"/>
            <w:vAlign w:val="center"/>
          </w:tcPr>
          <w:p w14:paraId="33E6A4F0" w14:textId="77777777" w:rsidR="00233B14" w:rsidRPr="00233B14" w:rsidRDefault="00233B14" w:rsidP="00233B14">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233B14" w:rsidRPr="00233B14" w14:paraId="3EDE6C89" w14:textId="77777777" w:rsidTr="001D0ABC">
        <w:trPr>
          <w:cantSplit/>
          <w:trHeight w:val="228"/>
        </w:trPr>
        <w:tc>
          <w:tcPr>
            <w:tcW w:w="873" w:type="dxa"/>
            <w:tcBorders>
              <w:right w:val="double" w:sz="4" w:space="0" w:color="auto"/>
            </w:tcBorders>
            <w:shd w:val="clear" w:color="auto" w:fill="auto"/>
            <w:vAlign w:val="center"/>
          </w:tcPr>
          <w:p w14:paraId="1AF831E0"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6</w:t>
            </w:r>
          </w:p>
        </w:tc>
        <w:tc>
          <w:tcPr>
            <w:tcW w:w="3467" w:type="dxa"/>
            <w:tcBorders>
              <w:left w:val="double" w:sz="4" w:space="0" w:color="auto"/>
            </w:tcBorders>
            <w:shd w:val="clear" w:color="auto" w:fill="auto"/>
            <w:vAlign w:val="center"/>
          </w:tcPr>
          <w:p w14:paraId="3E9E2FAC" w14:textId="77777777" w:rsidR="00233B14" w:rsidRPr="00233B14"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1 </w:t>
            </w:r>
          </w:p>
        </w:tc>
        <w:tc>
          <w:tcPr>
            <w:tcW w:w="1622" w:type="dxa"/>
            <w:shd w:val="clear" w:color="auto" w:fill="auto"/>
            <w:vAlign w:val="center"/>
          </w:tcPr>
          <w:p w14:paraId="5597B665" w14:textId="77777777" w:rsidR="00233B14" w:rsidRPr="00233B14"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24 </w:t>
            </w:r>
          </w:p>
        </w:tc>
        <w:tc>
          <w:tcPr>
            <w:tcW w:w="1959" w:type="dxa"/>
            <w:shd w:val="clear" w:color="auto" w:fill="auto"/>
            <w:vAlign w:val="center"/>
          </w:tcPr>
          <w:p w14:paraId="383D2386" w14:textId="77777777" w:rsidR="00233B14" w:rsidRPr="00233B14"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2 </w:t>
            </w:r>
          </w:p>
        </w:tc>
        <w:tc>
          <w:tcPr>
            <w:tcW w:w="1422" w:type="dxa"/>
            <w:shd w:val="clear" w:color="auto" w:fill="auto"/>
            <w:vAlign w:val="center"/>
          </w:tcPr>
          <w:p w14:paraId="1C889590" w14:textId="77777777" w:rsidR="00233B14" w:rsidRPr="00233B14" w:rsidDel="006D6E1E"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color w:val="FF0000"/>
                <w:kern w:val="24"/>
                <w:sz w:val="18"/>
                <w:szCs w:val="18"/>
              </w:rPr>
              <w:t>0</w:t>
            </w:r>
          </w:p>
        </w:tc>
      </w:tr>
      <w:tr w:rsidR="00233B14" w:rsidRPr="00233B14" w14:paraId="7AFB3BE5" w14:textId="77777777" w:rsidTr="001D0ABC">
        <w:trPr>
          <w:cantSplit/>
          <w:trHeight w:val="222"/>
        </w:trPr>
        <w:tc>
          <w:tcPr>
            <w:tcW w:w="873" w:type="dxa"/>
            <w:tcBorders>
              <w:right w:val="double" w:sz="4" w:space="0" w:color="auto"/>
            </w:tcBorders>
            <w:shd w:val="clear" w:color="auto" w:fill="auto"/>
            <w:vAlign w:val="center"/>
          </w:tcPr>
          <w:p w14:paraId="75F69896"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7</w:t>
            </w:r>
          </w:p>
        </w:tc>
        <w:tc>
          <w:tcPr>
            <w:tcW w:w="3467" w:type="dxa"/>
            <w:tcBorders>
              <w:left w:val="double" w:sz="4" w:space="0" w:color="auto"/>
            </w:tcBorders>
            <w:shd w:val="clear" w:color="auto" w:fill="auto"/>
            <w:vAlign w:val="center"/>
          </w:tcPr>
          <w:p w14:paraId="1048A403" w14:textId="77777777" w:rsidR="00233B14" w:rsidRPr="00233B14"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1 </w:t>
            </w:r>
          </w:p>
        </w:tc>
        <w:tc>
          <w:tcPr>
            <w:tcW w:w="1622" w:type="dxa"/>
            <w:shd w:val="clear" w:color="auto" w:fill="auto"/>
            <w:vAlign w:val="center"/>
          </w:tcPr>
          <w:p w14:paraId="4DC8C1C2" w14:textId="77777777" w:rsidR="00233B14" w:rsidRPr="00233B14"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24 </w:t>
            </w:r>
          </w:p>
        </w:tc>
        <w:tc>
          <w:tcPr>
            <w:tcW w:w="1959" w:type="dxa"/>
            <w:shd w:val="clear" w:color="auto" w:fill="auto"/>
            <w:vAlign w:val="center"/>
          </w:tcPr>
          <w:p w14:paraId="29BE11EF" w14:textId="77777777" w:rsidR="00233B14" w:rsidRPr="00233B14"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3 </w:t>
            </w:r>
          </w:p>
        </w:tc>
        <w:tc>
          <w:tcPr>
            <w:tcW w:w="1422" w:type="dxa"/>
            <w:shd w:val="clear" w:color="auto" w:fill="auto"/>
            <w:vAlign w:val="center"/>
          </w:tcPr>
          <w:p w14:paraId="7BC2CB39" w14:textId="77777777" w:rsidR="00233B14" w:rsidRPr="00233B14" w:rsidDel="006D6E1E"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color w:val="FF0000"/>
                <w:kern w:val="24"/>
                <w:sz w:val="18"/>
                <w:szCs w:val="18"/>
              </w:rPr>
              <w:t>0</w:t>
            </w:r>
          </w:p>
        </w:tc>
      </w:tr>
      <w:tr w:rsidR="00233B14" w:rsidRPr="00233B14" w14:paraId="7D22FF1A" w14:textId="77777777" w:rsidTr="001D0ABC">
        <w:trPr>
          <w:cantSplit/>
          <w:trHeight w:val="228"/>
        </w:trPr>
        <w:tc>
          <w:tcPr>
            <w:tcW w:w="873" w:type="dxa"/>
            <w:tcBorders>
              <w:right w:val="double" w:sz="4" w:space="0" w:color="auto"/>
            </w:tcBorders>
            <w:shd w:val="clear" w:color="auto" w:fill="auto"/>
            <w:vAlign w:val="center"/>
          </w:tcPr>
          <w:p w14:paraId="1335B981"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8</w:t>
            </w:r>
          </w:p>
        </w:tc>
        <w:tc>
          <w:tcPr>
            <w:tcW w:w="8472" w:type="dxa"/>
            <w:gridSpan w:val="4"/>
            <w:tcBorders>
              <w:left w:val="double" w:sz="4" w:space="0" w:color="auto"/>
            </w:tcBorders>
            <w:shd w:val="clear" w:color="auto" w:fill="auto"/>
          </w:tcPr>
          <w:p w14:paraId="0F1A4057" w14:textId="77777777" w:rsidR="00233B14" w:rsidRPr="00233B14" w:rsidDel="006D6E1E"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Reserved</w:t>
            </w:r>
          </w:p>
        </w:tc>
      </w:tr>
      <w:tr w:rsidR="00233B14" w:rsidRPr="00233B14" w14:paraId="0AF2EA5C" w14:textId="77777777" w:rsidTr="001D0ABC">
        <w:trPr>
          <w:cantSplit/>
          <w:trHeight w:val="222"/>
        </w:trPr>
        <w:tc>
          <w:tcPr>
            <w:tcW w:w="873" w:type="dxa"/>
            <w:tcBorders>
              <w:right w:val="double" w:sz="4" w:space="0" w:color="auto"/>
            </w:tcBorders>
            <w:shd w:val="clear" w:color="auto" w:fill="auto"/>
            <w:vAlign w:val="center"/>
          </w:tcPr>
          <w:p w14:paraId="42A17CCF"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9</w:t>
            </w:r>
          </w:p>
        </w:tc>
        <w:tc>
          <w:tcPr>
            <w:tcW w:w="8472" w:type="dxa"/>
            <w:gridSpan w:val="4"/>
            <w:tcBorders>
              <w:left w:val="double" w:sz="4" w:space="0" w:color="auto"/>
            </w:tcBorders>
            <w:shd w:val="clear" w:color="auto" w:fill="auto"/>
          </w:tcPr>
          <w:p w14:paraId="483DEE7C" w14:textId="77777777" w:rsidR="00233B14" w:rsidRPr="00233B14" w:rsidDel="006D6E1E" w:rsidRDefault="00233B14" w:rsidP="00233B14">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Reserved</w:t>
            </w:r>
          </w:p>
        </w:tc>
      </w:tr>
      <w:tr w:rsidR="00233B14" w:rsidRPr="00233B14" w14:paraId="0B98EAD7" w14:textId="77777777" w:rsidTr="001D0ABC">
        <w:trPr>
          <w:cantSplit/>
          <w:trHeight w:val="228"/>
        </w:trPr>
        <w:tc>
          <w:tcPr>
            <w:tcW w:w="873" w:type="dxa"/>
            <w:tcBorders>
              <w:right w:val="double" w:sz="4" w:space="0" w:color="auto"/>
            </w:tcBorders>
            <w:shd w:val="clear" w:color="auto" w:fill="auto"/>
            <w:vAlign w:val="center"/>
          </w:tcPr>
          <w:p w14:paraId="241580B3"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10</w:t>
            </w:r>
          </w:p>
        </w:tc>
        <w:tc>
          <w:tcPr>
            <w:tcW w:w="8472" w:type="dxa"/>
            <w:gridSpan w:val="4"/>
            <w:tcBorders>
              <w:left w:val="double" w:sz="4" w:space="0" w:color="auto"/>
            </w:tcBorders>
            <w:shd w:val="clear" w:color="auto" w:fill="auto"/>
          </w:tcPr>
          <w:p w14:paraId="67F70C1F" w14:textId="77777777" w:rsidR="00233B14" w:rsidRPr="00233B14" w:rsidRDefault="00233B14" w:rsidP="00233B14">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233B14" w:rsidRPr="00233B14" w14:paraId="7E5D9DAF" w14:textId="77777777" w:rsidTr="001D0ABC">
        <w:trPr>
          <w:cantSplit/>
          <w:trHeight w:val="228"/>
        </w:trPr>
        <w:tc>
          <w:tcPr>
            <w:tcW w:w="873" w:type="dxa"/>
            <w:tcBorders>
              <w:right w:val="double" w:sz="4" w:space="0" w:color="auto"/>
            </w:tcBorders>
            <w:shd w:val="clear" w:color="auto" w:fill="auto"/>
            <w:vAlign w:val="center"/>
          </w:tcPr>
          <w:p w14:paraId="0475EAF6"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11</w:t>
            </w:r>
          </w:p>
        </w:tc>
        <w:tc>
          <w:tcPr>
            <w:tcW w:w="8472" w:type="dxa"/>
            <w:gridSpan w:val="4"/>
            <w:tcBorders>
              <w:left w:val="double" w:sz="4" w:space="0" w:color="auto"/>
            </w:tcBorders>
            <w:shd w:val="clear" w:color="auto" w:fill="auto"/>
          </w:tcPr>
          <w:p w14:paraId="3AC3A354" w14:textId="77777777" w:rsidR="00233B14" w:rsidRPr="00233B14" w:rsidRDefault="00233B14" w:rsidP="00233B14">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233B14" w:rsidRPr="00233B14" w14:paraId="03500E18" w14:textId="77777777" w:rsidTr="001D0ABC">
        <w:trPr>
          <w:cantSplit/>
          <w:trHeight w:val="222"/>
        </w:trPr>
        <w:tc>
          <w:tcPr>
            <w:tcW w:w="873" w:type="dxa"/>
            <w:tcBorders>
              <w:right w:val="double" w:sz="4" w:space="0" w:color="auto"/>
            </w:tcBorders>
            <w:shd w:val="clear" w:color="auto" w:fill="auto"/>
            <w:vAlign w:val="center"/>
          </w:tcPr>
          <w:p w14:paraId="68775069"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12</w:t>
            </w:r>
          </w:p>
        </w:tc>
        <w:tc>
          <w:tcPr>
            <w:tcW w:w="8472" w:type="dxa"/>
            <w:gridSpan w:val="4"/>
            <w:tcBorders>
              <w:left w:val="double" w:sz="4" w:space="0" w:color="auto"/>
            </w:tcBorders>
            <w:shd w:val="clear" w:color="auto" w:fill="auto"/>
          </w:tcPr>
          <w:p w14:paraId="4454C681" w14:textId="77777777" w:rsidR="00233B14" w:rsidRPr="00233B14" w:rsidRDefault="00233B14" w:rsidP="00233B14">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233B14" w:rsidRPr="00233B14" w14:paraId="12656A95" w14:textId="77777777" w:rsidTr="001D0ABC">
        <w:trPr>
          <w:cantSplit/>
          <w:trHeight w:val="228"/>
        </w:trPr>
        <w:tc>
          <w:tcPr>
            <w:tcW w:w="873" w:type="dxa"/>
            <w:tcBorders>
              <w:right w:val="double" w:sz="4" w:space="0" w:color="auto"/>
            </w:tcBorders>
            <w:shd w:val="clear" w:color="auto" w:fill="auto"/>
            <w:vAlign w:val="center"/>
          </w:tcPr>
          <w:p w14:paraId="31397048"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13</w:t>
            </w:r>
          </w:p>
        </w:tc>
        <w:tc>
          <w:tcPr>
            <w:tcW w:w="8472" w:type="dxa"/>
            <w:gridSpan w:val="4"/>
            <w:tcBorders>
              <w:left w:val="double" w:sz="4" w:space="0" w:color="auto"/>
            </w:tcBorders>
            <w:shd w:val="clear" w:color="auto" w:fill="auto"/>
          </w:tcPr>
          <w:p w14:paraId="03955187" w14:textId="77777777" w:rsidR="00233B14" w:rsidRPr="00233B14" w:rsidRDefault="00233B14" w:rsidP="00233B14">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233B14" w:rsidRPr="00233B14" w14:paraId="2331E5F5" w14:textId="77777777" w:rsidTr="001D0ABC">
        <w:trPr>
          <w:cantSplit/>
          <w:trHeight w:val="222"/>
        </w:trPr>
        <w:tc>
          <w:tcPr>
            <w:tcW w:w="873" w:type="dxa"/>
            <w:tcBorders>
              <w:right w:val="double" w:sz="4" w:space="0" w:color="auto"/>
            </w:tcBorders>
            <w:shd w:val="clear" w:color="auto" w:fill="auto"/>
            <w:vAlign w:val="center"/>
          </w:tcPr>
          <w:p w14:paraId="57B694FE"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14</w:t>
            </w:r>
          </w:p>
        </w:tc>
        <w:tc>
          <w:tcPr>
            <w:tcW w:w="8472" w:type="dxa"/>
            <w:gridSpan w:val="4"/>
            <w:tcBorders>
              <w:left w:val="double" w:sz="4" w:space="0" w:color="auto"/>
            </w:tcBorders>
            <w:vAlign w:val="center"/>
          </w:tcPr>
          <w:p w14:paraId="127EBD53"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Reserved</w:t>
            </w:r>
          </w:p>
        </w:tc>
      </w:tr>
      <w:tr w:rsidR="00233B14" w:rsidRPr="00233B14" w14:paraId="7D78E747" w14:textId="77777777" w:rsidTr="001D0ABC">
        <w:trPr>
          <w:cantSplit/>
          <w:trHeight w:val="228"/>
        </w:trPr>
        <w:tc>
          <w:tcPr>
            <w:tcW w:w="873" w:type="dxa"/>
            <w:tcBorders>
              <w:right w:val="double" w:sz="4" w:space="0" w:color="auto"/>
            </w:tcBorders>
            <w:shd w:val="clear" w:color="auto" w:fill="auto"/>
            <w:vAlign w:val="center"/>
          </w:tcPr>
          <w:p w14:paraId="4C4FA273"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15</w:t>
            </w:r>
          </w:p>
        </w:tc>
        <w:tc>
          <w:tcPr>
            <w:tcW w:w="8472" w:type="dxa"/>
            <w:gridSpan w:val="4"/>
            <w:tcBorders>
              <w:left w:val="double" w:sz="4" w:space="0" w:color="auto"/>
            </w:tcBorders>
            <w:vAlign w:val="center"/>
          </w:tcPr>
          <w:p w14:paraId="2617E354" w14:textId="77777777" w:rsidR="00233B14" w:rsidRPr="00233B14" w:rsidRDefault="00233B14" w:rsidP="00233B14">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Reserved</w:t>
            </w:r>
          </w:p>
        </w:tc>
      </w:tr>
    </w:tbl>
    <w:p w14:paraId="12ED476A" w14:textId="5A5DBBE4" w:rsidR="00753CC3" w:rsidRDefault="00753CC3" w:rsidP="00B609E7">
      <w:pPr>
        <w:spacing w:before="120" w:line="240" w:lineRule="auto"/>
        <w:ind w:left="0" w:firstLine="0"/>
        <w:rPr>
          <w:rFonts w:eastAsia="맑은 고딕"/>
          <w:kern w:val="2"/>
          <w:sz w:val="22"/>
          <w:szCs w:val="22"/>
          <w:lang w:eastAsia="ko-KR"/>
        </w:rPr>
      </w:pPr>
    </w:p>
    <w:p w14:paraId="705ECAFB" w14:textId="55A4D0C0" w:rsidR="0052379D" w:rsidRDefault="00B01AC9" w:rsidP="009E5863">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ab/>
      </w:r>
      <w:r>
        <w:rPr>
          <w:rFonts w:eastAsia="맑은 고딕"/>
          <w:kern w:val="2"/>
          <w:sz w:val="22"/>
          <w:szCs w:val="22"/>
          <w:lang w:eastAsia="ko-KR"/>
        </w:rPr>
        <w:t>With the introduction of the new CORESET#0 table (Table 13-0 as drafted in TS 38.213</w:t>
      </w:r>
      <w:r w:rsidR="00DF5CEA">
        <w:rPr>
          <w:rFonts w:eastAsia="맑은 고딕"/>
          <w:kern w:val="2"/>
          <w:sz w:val="22"/>
          <w:szCs w:val="22"/>
          <w:lang w:eastAsia="ko-KR"/>
        </w:rPr>
        <w:t xml:space="preserve"> draft</w:t>
      </w:r>
      <w:r>
        <w:rPr>
          <w:rFonts w:eastAsia="맑은 고딕"/>
          <w:kern w:val="2"/>
          <w:sz w:val="22"/>
          <w:szCs w:val="22"/>
          <w:lang w:eastAsia="ko-KR"/>
        </w:rPr>
        <w:t xml:space="preserve"> CR), </w:t>
      </w:r>
      <w:r w:rsidR="0052379D">
        <w:rPr>
          <w:rFonts w:eastAsia="맑은 고딕"/>
          <w:kern w:val="2"/>
          <w:sz w:val="22"/>
          <w:szCs w:val="22"/>
          <w:lang w:eastAsia="ko-KR"/>
        </w:rPr>
        <w:t xml:space="preserve">a mechanism needs to be provided for a UE to select the right CORESET#0 table intended by gNB. If a dedicated sync raster for 3 MHz channel BW is provided and it is confirmed that there is no possibility of supporting different CORESET#0 tables for a UE accessed through the dedicated sync raster, then a UE can determine </w:t>
      </w:r>
      <w:r w:rsidR="00CC5A85">
        <w:rPr>
          <w:rFonts w:eastAsia="맑은 고딕"/>
          <w:kern w:val="2"/>
          <w:sz w:val="22"/>
          <w:szCs w:val="22"/>
          <w:lang w:eastAsia="ko-KR"/>
        </w:rPr>
        <w:t xml:space="preserve">without ambiguity </w:t>
      </w:r>
      <w:r w:rsidR="0052379D">
        <w:rPr>
          <w:rFonts w:eastAsia="맑은 고딕"/>
          <w:kern w:val="2"/>
          <w:sz w:val="22"/>
          <w:szCs w:val="22"/>
          <w:lang w:eastAsia="ko-KR"/>
        </w:rPr>
        <w:t xml:space="preserve">which CORESET#0 table to use via the </w:t>
      </w:r>
      <w:r w:rsidR="00DF5CEA">
        <w:rPr>
          <w:rFonts w:eastAsia="맑은 고딕"/>
          <w:kern w:val="2"/>
          <w:sz w:val="22"/>
          <w:szCs w:val="22"/>
          <w:lang w:eastAsia="ko-KR"/>
        </w:rPr>
        <w:t xml:space="preserve">dedicated </w:t>
      </w:r>
      <w:r w:rsidR="0052379D">
        <w:rPr>
          <w:rFonts w:eastAsia="맑은 고딕"/>
          <w:kern w:val="2"/>
          <w:sz w:val="22"/>
          <w:szCs w:val="22"/>
          <w:lang w:eastAsia="ko-KR"/>
        </w:rPr>
        <w:t xml:space="preserve">sync raster the UE used to access the cell. </w:t>
      </w:r>
      <w:r w:rsidR="00DF5CEA">
        <w:rPr>
          <w:rFonts w:eastAsia="맑은 고딕"/>
          <w:kern w:val="2"/>
          <w:sz w:val="22"/>
          <w:szCs w:val="22"/>
          <w:lang w:eastAsia="ko-KR"/>
        </w:rPr>
        <w:t>In addition to the new finer sync raster for 3 MHz channel bandwidth, a</w:t>
      </w:r>
      <w:r w:rsidR="00CC5A85">
        <w:rPr>
          <w:rFonts w:eastAsia="맑은 고딕"/>
          <w:kern w:val="2"/>
          <w:sz w:val="22"/>
          <w:szCs w:val="22"/>
          <w:lang w:eastAsia="ko-KR"/>
        </w:rPr>
        <w:t xml:space="preserve">dditional sync rasters for 3 MHz and </w:t>
      </w:r>
      <w:r w:rsidR="00CC5A85">
        <w:rPr>
          <w:rFonts w:eastAsia="맑은 고딕"/>
          <w:kern w:val="2"/>
          <w:sz w:val="22"/>
          <w:szCs w:val="22"/>
          <w:lang w:eastAsia="ko-KR"/>
        </w:rPr>
        <w:lastRenderedPageBreak/>
        <w:t xml:space="preserve">5 MHz channel bandwidth in n100 are also supported. Whether all these sync rasters can be used for </w:t>
      </w:r>
      <w:r w:rsidR="00DF5CEA">
        <w:rPr>
          <w:rFonts w:eastAsia="맑은 고딕"/>
          <w:kern w:val="2"/>
          <w:sz w:val="22"/>
          <w:szCs w:val="22"/>
          <w:lang w:eastAsia="ko-KR"/>
        </w:rPr>
        <w:t xml:space="preserve">the </w:t>
      </w:r>
      <w:r w:rsidR="00CC5A85">
        <w:rPr>
          <w:rFonts w:eastAsia="맑은 고딕"/>
          <w:kern w:val="2"/>
          <w:sz w:val="22"/>
          <w:szCs w:val="22"/>
          <w:lang w:eastAsia="ko-KR"/>
        </w:rPr>
        <w:t xml:space="preserve">differentiation and whether </w:t>
      </w:r>
      <w:r w:rsidR="00DF5CEA">
        <w:rPr>
          <w:rFonts w:eastAsia="맑은 고딕"/>
          <w:kern w:val="2"/>
          <w:sz w:val="22"/>
          <w:szCs w:val="22"/>
          <w:lang w:eastAsia="ko-KR"/>
        </w:rPr>
        <w:t>further differentiation</w:t>
      </w:r>
      <w:r w:rsidR="00CC5A85">
        <w:rPr>
          <w:rFonts w:eastAsia="맑은 고딕"/>
          <w:kern w:val="2"/>
          <w:sz w:val="22"/>
          <w:szCs w:val="22"/>
          <w:lang w:eastAsia="ko-KR"/>
        </w:rPr>
        <w:t xml:space="preserve"> needs to be </w:t>
      </w:r>
      <w:r w:rsidR="00DF5CEA">
        <w:rPr>
          <w:rFonts w:eastAsia="맑은 고딕"/>
          <w:kern w:val="2"/>
          <w:sz w:val="22"/>
          <w:szCs w:val="22"/>
          <w:lang w:eastAsia="ko-KR"/>
        </w:rPr>
        <w:t>supported</w:t>
      </w:r>
      <w:r w:rsidR="00CC5A85">
        <w:rPr>
          <w:rFonts w:eastAsia="맑은 고딕"/>
          <w:kern w:val="2"/>
          <w:sz w:val="22"/>
          <w:szCs w:val="22"/>
          <w:lang w:eastAsia="ko-KR"/>
        </w:rPr>
        <w:t xml:space="preserve"> between these sync rasters needs to be clarified further.</w:t>
      </w:r>
    </w:p>
    <w:p w14:paraId="62333119" w14:textId="4D40F391" w:rsidR="00CC5A85" w:rsidRDefault="00CC5A85"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It may also be feasible to link the CORESET#0 to the channel bandwidth</w:t>
      </w:r>
      <w:r w:rsidR="00DF5CEA">
        <w:rPr>
          <w:rFonts w:eastAsia="맑은 고딕"/>
          <w:kern w:val="2"/>
          <w:sz w:val="22"/>
          <w:szCs w:val="22"/>
          <w:lang w:eastAsia="ko-KR"/>
        </w:rPr>
        <w:t xml:space="preserve">, e.g., the Table 13-0 only to </w:t>
      </w:r>
      <w:r w:rsidR="00DF5CEA">
        <w:rPr>
          <w:rFonts w:eastAsia="맑은 고딕" w:hint="eastAsia"/>
          <w:kern w:val="2"/>
          <w:sz w:val="22"/>
          <w:szCs w:val="22"/>
          <w:lang w:eastAsia="ko-KR"/>
        </w:rPr>
        <w:t>the 3 MHz channel bandwidth.</w:t>
      </w:r>
      <w:r>
        <w:rPr>
          <w:rFonts w:eastAsia="맑은 고딕"/>
          <w:kern w:val="2"/>
          <w:sz w:val="22"/>
          <w:szCs w:val="22"/>
          <w:lang w:eastAsia="ko-KR"/>
        </w:rPr>
        <w:t xml:space="preserve"> However, the definition of the channel bandwidth is not very clear </w:t>
      </w:r>
      <w:r w:rsidR="00DF5CEA">
        <w:rPr>
          <w:rFonts w:eastAsia="맑은 고딕"/>
          <w:kern w:val="2"/>
          <w:sz w:val="22"/>
          <w:szCs w:val="22"/>
          <w:lang w:eastAsia="ko-KR"/>
        </w:rPr>
        <w:t>from</w:t>
      </w:r>
      <w:r>
        <w:rPr>
          <w:rFonts w:eastAsia="맑은 고딕"/>
          <w:kern w:val="2"/>
          <w:sz w:val="22"/>
          <w:szCs w:val="22"/>
          <w:lang w:eastAsia="ko-KR"/>
        </w:rPr>
        <w:t xml:space="preserve"> RAN1 </w:t>
      </w:r>
      <w:r w:rsidR="00DF5CEA">
        <w:rPr>
          <w:rFonts w:eastAsia="맑은 고딕"/>
          <w:kern w:val="2"/>
          <w:sz w:val="22"/>
          <w:szCs w:val="22"/>
          <w:lang w:eastAsia="ko-KR"/>
        </w:rPr>
        <w:t xml:space="preserve">perspective </w:t>
      </w:r>
      <w:r>
        <w:rPr>
          <w:rFonts w:eastAsia="맑은 고딕"/>
          <w:kern w:val="2"/>
          <w:sz w:val="22"/>
          <w:szCs w:val="22"/>
          <w:lang w:eastAsia="ko-KR"/>
        </w:rPr>
        <w:t xml:space="preserve">and </w:t>
      </w:r>
      <w:r w:rsidR="00DF5CEA">
        <w:rPr>
          <w:rFonts w:eastAsia="맑은 고딕"/>
          <w:kern w:val="2"/>
          <w:sz w:val="22"/>
          <w:szCs w:val="22"/>
          <w:lang w:eastAsia="ko-KR"/>
        </w:rPr>
        <w:t>also a</w:t>
      </w:r>
      <w:r>
        <w:rPr>
          <w:rFonts w:eastAsia="맑은 고딕"/>
          <w:kern w:val="2"/>
          <w:sz w:val="22"/>
          <w:szCs w:val="22"/>
          <w:lang w:eastAsia="ko-KR"/>
        </w:rPr>
        <w:t>cross RAN WGs. Moreover, it needs to be clarified first whether the Table 13-0 can also be accessed in 5</w:t>
      </w:r>
      <w:r w:rsidR="00DF5CEA">
        <w:rPr>
          <w:rFonts w:eastAsia="맑은 고딕"/>
          <w:kern w:val="2"/>
          <w:sz w:val="22"/>
          <w:szCs w:val="22"/>
          <w:lang w:eastAsia="ko-KR"/>
        </w:rPr>
        <w:t xml:space="preserve"> MHz channel bandwidth in n100, in which case it seems the linkage to the channel bandwidth becomes a bit difficult.</w:t>
      </w:r>
    </w:p>
    <w:p w14:paraId="52EA90E0" w14:textId="1AD9AA43" w:rsidR="0032339D" w:rsidRDefault="009A6AE9" w:rsidP="001D0ABC">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To expand the configurability of the CORESET#0 for less than 5 MHz channel bandwidth, </w:t>
      </w:r>
      <w:r w:rsidR="0032339D">
        <w:rPr>
          <w:rFonts w:eastAsia="맑은 고딕"/>
          <w:kern w:val="2"/>
          <w:sz w:val="22"/>
          <w:szCs w:val="22"/>
          <w:lang w:eastAsia="ko-KR"/>
        </w:rPr>
        <w:t>we think it is feasible to use the broadcast signaling in PBCH in the case where it is broadcast on the finer</w:t>
      </w:r>
      <w:r>
        <w:rPr>
          <w:rFonts w:eastAsia="맑은 고딕"/>
          <w:kern w:val="2"/>
          <w:sz w:val="22"/>
          <w:szCs w:val="22"/>
          <w:lang w:eastAsia="ko-KR"/>
        </w:rPr>
        <w:t>/additional</w:t>
      </w:r>
      <w:r w:rsidR="0032339D">
        <w:rPr>
          <w:rFonts w:eastAsia="맑은 고딕"/>
          <w:kern w:val="2"/>
          <w:sz w:val="22"/>
          <w:szCs w:val="22"/>
          <w:lang w:eastAsia="ko-KR"/>
        </w:rPr>
        <w:t xml:space="preserve"> sync raster dedicated to Rel-18 UEs supporting the dedicated spectrum less than 5</w:t>
      </w:r>
      <w:r w:rsidR="00BF456B">
        <w:rPr>
          <w:rFonts w:eastAsia="맑은 고딕"/>
          <w:kern w:val="2"/>
          <w:sz w:val="22"/>
          <w:szCs w:val="22"/>
          <w:lang w:eastAsia="ko-KR"/>
        </w:rPr>
        <w:t xml:space="preserve"> </w:t>
      </w:r>
      <w:r w:rsidR="0032339D">
        <w:rPr>
          <w:rFonts w:eastAsia="맑은 고딕"/>
          <w:kern w:val="2"/>
          <w:sz w:val="22"/>
          <w:szCs w:val="22"/>
          <w:lang w:eastAsia="ko-KR"/>
        </w:rPr>
        <w:t xml:space="preserve">MHz. </w:t>
      </w:r>
      <w:r w:rsidR="0032339D">
        <w:rPr>
          <w:rFonts w:eastAsia="맑은 고딕" w:hint="eastAsia"/>
          <w:kern w:val="2"/>
          <w:sz w:val="22"/>
          <w:szCs w:val="22"/>
          <w:lang w:eastAsia="ko-KR"/>
        </w:rPr>
        <w:t>One example would be to indicate the Offset (</w:t>
      </w:r>
      <w:r w:rsidR="0032339D">
        <w:rPr>
          <w:rFonts w:eastAsia="맑은 고딕"/>
          <w:kern w:val="2"/>
          <w:sz w:val="22"/>
          <w:szCs w:val="22"/>
          <w:lang w:eastAsia="ko-KR"/>
        </w:rPr>
        <w:t xml:space="preserve">RBs) in the last column if it needs to be different from the existing values. </w:t>
      </w:r>
    </w:p>
    <w:p w14:paraId="173A888A" w14:textId="77777777" w:rsidR="0032339D" w:rsidRDefault="0032339D" w:rsidP="009E5334">
      <w:pPr>
        <w:spacing w:before="120" w:after="0" w:line="240" w:lineRule="auto"/>
        <w:ind w:left="0" w:firstLine="0"/>
        <w:rPr>
          <w:rFonts w:eastAsia="맑은 고딕"/>
          <w:kern w:val="2"/>
          <w:sz w:val="22"/>
          <w:szCs w:val="22"/>
          <w:lang w:eastAsia="ko-KR"/>
        </w:rPr>
      </w:pPr>
    </w:p>
    <w:p w14:paraId="06A1B5FF" w14:textId="2B658609" w:rsidR="003848A4" w:rsidRPr="003814CC" w:rsidRDefault="003848A4"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7A3802">
        <w:rPr>
          <w:rFonts w:eastAsia="맑은 고딕"/>
          <w:b/>
          <w:i/>
          <w:kern w:val="2"/>
          <w:sz w:val="22"/>
          <w:szCs w:val="22"/>
          <w:lang w:val="en-US" w:eastAsia="ko-KR"/>
        </w:rPr>
        <w:t>5</w:t>
      </w:r>
      <w:r w:rsidRPr="003814CC">
        <w:rPr>
          <w:rFonts w:eastAsia="맑은 고딕"/>
          <w:b/>
          <w:i/>
          <w:kern w:val="2"/>
          <w:sz w:val="22"/>
          <w:szCs w:val="22"/>
          <w:lang w:val="en-US" w:eastAsia="ko-KR"/>
        </w:rPr>
        <w:t>: For CORESET#0 configuration for the dedicated spectrum less than 5 MHz,</w:t>
      </w:r>
      <w:r w:rsidR="009A6AE9">
        <w:rPr>
          <w:rFonts w:eastAsia="맑은 고딕"/>
          <w:b/>
          <w:i/>
          <w:kern w:val="2"/>
          <w:sz w:val="22"/>
          <w:szCs w:val="22"/>
          <w:lang w:val="en-US" w:eastAsia="ko-KR"/>
        </w:rPr>
        <w:t xml:space="preserve"> </w:t>
      </w:r>
      <w:r w:rsidR="009A6AE9">
        <w:rPr>
          <w:rFonts w:eastAsia="맑은 고딕"/>
          <w:b/>
          <w:i/>
          <w:kern w:val="2"/>
          <w:sz w:val="22"/>
          <w:szCs w:val="22"/>
          <w:lang w:eastAsia="ko-KR"/>
        </w:rPr>
        <w:t>it is feasible to expand the configurability of CORESET#0</w:t>
      </w:r>
      <w:r w:rsidR="00DE56B8">
        <w:rPr>
          <w:rFonts w:eastAsia="맑은 고딕"/>
          <w:b/>
          <w:i/>
          <w:kern w:val="2"/>
          <w:sz w:val="22"/>
          <w:szCs w:val="22"/>
          <w:lang w:eastAsia="ko-KR"/>
        </w:rPr>
        <w:t>.</w:t>
      </w:r>
    </w:p>
    <w:p w14:paraId="1268840B" w14:textId="1AF1D0BF" w:rsidR="00BA766E" w:rsidRPr="003848A4" w:rsidRDefault="009A6AE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CORESET#0 parameters such as </w:t>
      </w:r>
      <w:r w:rsidR="0032339D">
        <w:rPr>
          <w:rFonts w:ascii="Times New Roman" w:eastAsia="맑은 고딕" w:hAnsi="Times New Roman"/>
          <w:b/>
          <w:i/>
          <w:kern w:val="2"/>
          <w:sz w:val="22"/>
          <w:szCs w:val="22"/>
          <w:lang w:eastAsia="ko-KR"/>
        </w:rPr>
        <w:t>Offset (RBs)</w:t>
      </w:r>
      <w:r w:rsidR="00F971C4">
        <w:rPr>
          <w:rFonts w:ascii="Times New Roman" w:eastAsia="맑은 고딕" w:hAnsi="Times New Roman"/>
          <w:b/>
          <w:i/>
          <w:kern w:val="2"/>
          <w:sz w:val="22"/>
          <w:szCs w:val="22"/>
          <w:lang w:eastAsia="ko-KR"/>
        </w:rPr>
        <w:t xml:space="preserve"> </w:t>
      </w:r>
      <w:r w:rsidR="0032339D">
        <w:rPr>
          <w:rFonts w:ascii="Times New Roman" w:eastAsia="맑은 고딕" w:hAnsi="Times New Roman"/>
          <w:b/>
          <w:i/>
          <w:kern w:val="2"/>
          <w:sz w:val="22"/>
          <w:szCs w:val="22"/>
          <w:lang w:eastAsia="ko-KR"/>
        </w:rPr>
        <w:t>can be</w:t>
      </w:r>
      <w:r w:rsidR="00BA766E">
        <w:rPr>
          <w:rFonts w:ascii="Times New Roman" w:eastAsia="맑은 고딕" w:hAnsi="Times New Roman"/>
          <w:b/>
          <w:i/>
          <w:kern w:val="2"/>
          <w:sz w:val="22"/>
          <w:szCs w:val="22"/>
          <w:lang w:eastAsia="ko-KR"/>
        </w:rPr>
        <w:t xml:space="preserve"> signaled via broadcast signaling in PBCH</w:t>
      </w:r>
      <w:r w:rsidR="00DE56B8">
        <w:rPr>
          <w:rFonts w:ascii="Times New Roman" w:eastAsia="맑은 고딕" w:hAnsi="Times New Roman"/>
          <w:b/>
          <w:i/>
          <w:kern w:val="2"/>
          <w:sz w:val="22"/>
          <w:szCs w:val="22"/>
          <w:lang w:eastAsia="ko-KR"/>
        </w:rPr>
        <w:t>.</w:t>
      </w:r>
    </w:p>
    <w:p w14:paraId="534AEBFB" w14:textId="4DD05D97" w:rsidR="009B77EC" w:rsidRDefault="009B77EC" w:rsidP="009E5334">
      <w:pPr>
        <w:spacing w:before="120" w:after="0" w:line="240" w:lineRule="auto"/>
        <w:ind w:left="0" w:firstLine="0"/>
        <w:rPr>
          <w:rFonts w:eastAsia="맑은 고딕"/>
          <w:kern w:val="2"/>
          <w:sz w:val="22"/>
          <w:szCs w:val="22"/>
          <w:lang w:val="x-none" w:eastAsia="ko-KR"/>
        </w:rPr>
      </w:pPr>
    </w:p>
    <w:p w14:paraId="2A619897" w14:textId="612808E7" w:rsidR="00B310FD" w:rsidRDefault="00AC5C85" w:rsidP="00AC5C85">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For </w:t>
      </w:r>
      <w:r>
        <w:rPr>
          <w:rFonts w:eastAsia="맑은 고딕"/>
          <w:kern w:val="2"/>
          <w:sz w:val="22"/>
          <w:szCs w:val="22"/>
          <w:lang w:eastAsia="ko-KR"/>
        </w:rPr>
        <w:t>legacy CORESET#0, interleaved CCE-to-REG mapping is always enabled and for the 15-PRB punctured CORESET#0 for 3 MHz channel bandwidth we agreed to support both interleaved and non-interleaved CCE-to-REG mapping.</w:t>
      </w:r>
      <w:r w:rsidR="002D1E8D">
        <w:rPr>
          <w:rFonts w:eastAsia="맑은 고딕"/>
          <w:kern w:val="2"/>
          <w:sz w:val="22"/>
          <w:szCs w:val="22"/>
          <w:lang w:eastAsia="ko-KR"/>
        </w:rPr>
        <w:t xml:space="preserve"> With the interleaved CCE-to-REG mapping, the location of the PDCCE CCEs in frequency domain can be cyclically shifted by a parameter </w:t>
      </w:r>
      <w:r w:rsidR="002D1E8D" w:rsidRPr="001D0ABC">
        <w:rPr>
          <w:rFonts w:eastAsia="맑은 고딕"/>
          <w:i/>
          <w:kern w:val="2"/>
          <w:sz w:val="22"/>
          <w:szCs w:val="22"/>
          <w:lang w:eastAsia="ko-KR"/>
        </w:rPr>
        <w:t>n</w:t>
      </w:r>
      <w:r w:rsidR="002D1E8D" w:rsidRPr="001D0ABC">
        <w:rPr>
          <w:rFonts w:eastAsia="맑은 고딕"/>
          <w:kern w:val="2"/>
          <w:sz w:val="22"/>
          <w:szCs w:val="22"/>
          <w:vertAlign w:val="subscript"/>
          <w:lang w:eastAsia="ko-KR"/>
        </w:rPr>
        <w:t>shift</w:t>
      </w:r>
      <w:r w:rsidR="002D1E8D">
        <w:rPr>
          <w:rFonts w:eastAsia="맑은 고딕"/>
          <w:kern w:val="2"/>
          <w:sz w:val="22"/>
          <w:szCs w:val="22"/>
          <w:lang w:eastAsia="ko-KR"/>
        </w:rPr>
        <w:t xml:space="preserve"> which is set to the cell ID for the CORESET#0. Previously, concern was raised on the potential variations of the reception performance of a PDCCH in a CORESET#0</w:t>
      </w:r>
      <w:r w:rsidR="00B310FD">
        <w:rPr>
          <w:rFonts w:eastAsia="맑은 고딕"/>
          <w:kern w:val="2"/>
          <w:sz w:val="22"/>
          <w:szCs w:val="22"/>
          <w:lang w:eastAsia="ko-KR"/>
        </w:rPr>
        <w:t xml:space="preserve"> due to </w:t>
      </w:r>
      <w:r w:rsidR="00AC1142">
        <w:rPr>
          <w:rFonts w:eastAsia="맑은 고딕"/>
          <w:kern w:val="2"/>
          <w:sz w:val="22"/>
          <w:szCs w:val="22"/>
          <w:lang w:eastAsia="ko-KR"/>
        </w:rPr>
        <w:t xml:space="preserve">the difference in the </w:t>
      </w:r>
      <w:r w:rsidR="00B310FD">
        <w:rPr>
          <w:rFonts w:eastAsia="맑은 고딕"/>
          <w:kern w:val="2"/>
          <w:sz w:val="22"/>
          <w:szCs w:val="22"/>
          <w:lang w:eastAsia="ko-KR"/>
        </w:rPr>
        <w:t>number of CCEs passing through the punctured CORESET#0 depending on the cell ID.</w:t>
      </w:r>
    </w:p>
    <w:p w14:paraId="095ACD02" w14:textId="7D4F1FDB" w:rsidR="00AC5C85" w:rsidRDefault="00B310FD" w:rsidP="00AC5C85">
      <w:pPr>
        <w:spacing w:before="120" w:line="240" w:lineRule="auto"/>
        <w:ind w:left="0" w:firstLine="400"/>
        <w:rPr>
          <w:rFonts w:eastAsia="맑은 고딕"/>
          <w:kern w:val="2"/>
          <w:sz w:val="22"/>
          <w:szCs w:val="22"/>
          <w:lang w:eastAsia="ko-KR"/>
        </w:rPr>
      </w:pPr>
      <w:r>
        <w:rPr>
          <w:rFonts w:eastAsia="맑은 고딕"/>
          <w:kern w:val="2"/>
          <w:sz w:val="22"/>
          <w:szCs w:val="22"/>
          <w:lang w:eastAsia="ko-KR"/>
        </w:rPr>
        <w:t>We don’t fully share the view that there is a critical issue with this, but if an enhancement is to be sought in this aspect, we can consider broadcast signaling to indicate a simple offset to</w:t>
      </w:r>
      <w:r w:rsidR="00AC1142">
        <w:rPr>
          <w:rFonts w:eastAsia="맑은 고딕"/>
          <w:kern w:val="2"/>
          <w:sz w:val="22"/>
          <w:szCs w:val="22"/>
          <w:lang w:eastAsia="ko-KR"/>
        </w:rPr>
        <w:t xml:space="preserve"> the</w:t>
      </w:r>
      <w:r>
        <w:rPr>
          <w:rFonts w:eastAsia="맑은 고딕"/>
          <w:kern w:val="2"/>
          <w:sz w:val="22"/>
          <w:szCs w:val="22"/>
          <w:lang w:eastAsia="ko-KR"/>
        </w:rPr>
        <w:t xml:space="preserve"> </w:t>
      </w:r>
      <w:r w:rsidR="00AC1142" w:rsidRPr="00BE61D5">
        <w:rPr>
          <w:rFonts w:eastAsia="맑은 고딕"/>
          <w:i/>
          <w:kern w:val="2"/>
          <w:sz w:val="22"/>
          <w:szCs w:val="22"/>
          <w:lang w:eastAsia="ko-KR"/>
        </w:rPr>
        <w:t>n</w:t>
      </w:r>
      <w:r w:rsidR="00AC1142" w:rsidRPr="00BE61D5">
        <w:rPr>
          <w:rFonts w:eastAsia="맑은 고딕"/>
          <w:kern w:val="2"/>
          <w:sz w:val="22"/>
          <w:szCs w:val="22"/>
          <w:vertAlign w:val="subscript"/>
          <w:lang w:eastAsia="ko-KR"/>
        </w:rPr>
        <w:t>shift</w:t>
      </w:r>
      <w:r w:rsidR="00AC1142">
        <w:rPr>
          <w:rFonts w:eastAsia="맑은 고딕"/>
          <w:kern w:val="2"/>
          <w:sz w:val="22"/>
          <w:szCs w:val="22"/>
          <w:lang w:eastAsia="ko-KR"/>
        </w:rPr>
        <w:t xml:space="preserve"> </w:t>
      </w:r>
      <w:r>
        <w:rPr>
          <w:rFonts w:eastAsia="맑은 고딕"/>
          <w:kern w:val="2"/>
          <w:sz w:val="22"/>
          <w:szCs w:val="22"/>
          <w:lang w:eastAsia="ko-KR"/>
        </w:rPr>
        <w:t>value to equalize the number of CCEs across cells with different cell IDs. Or, without signaling,</w:t>
      </w:r>
      <w:r w:rsidR="00C313FD">
        <w:rPr>
          <w:rFonts w:eastAsia="맑은 고딕"/>
          <w:kern w:val="2"/>
          <w:sz w:val="22"/>
          <w:szCs w:val="22"/>
          <w:lang w:eastAsia="ko-KR"/>
        </w:rPr>
        <w:t xml:space="preserve"> as gNB and UEs all know the cell ID and the CORESET#0 puncturing patterns, there should be a way to avoid or mitigate the pronounced cell-dependent performance variations. </w:t>
      </w:r>
    </w:p>
    <w:p w14:paraId="7B776BA3" w14:textId="77777777" w:rsidR="00AC5C85" w:rsidRDefault="00AC5C85" w:rsidP="00AC5C85">
      <w:pPr>
        <w:spacing w:before="120" w:line="240" w:lineRule="auto"/>
        <w:ind w:left="0" w:firstLine="400"/>
        <w:rPr>
          <w:rFonts w:eastAsia="맑은 고딕"/>
          <w:kern w:val="2"/>
          <w:sz w:val="22"/>
          <w:szCs w:val="22"/>
          <w:lang w:eastAsia="ko-KR"/>
        </w:rPr>
      </w:pPr>
    </w:p>
    <w:p w14:paraId="02B7EB30" w14:textId="7095B7D1" w:rsidR="00C313FD" w:rsidRDefault="00AC5C85" w:rsidP="00AC5C8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A3802">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C313FD">
        <w:rPr>
          <w:rFonts w:eastAsia="맑은 고딕"/>
          <w:b/>
          <w:i/>
          <w:kern w:val="2"/>
          <w:sz w:val="22"/>
          <w:szCs w:val="22"/>
          <w:lang w:val="en-US" w:eastAsia="ko-KR"/>
        </w:rPr>
        <w:t xml:space="preserve">Discuss whether enhancement </w:t>
      </w:r>
      <w:r w:rsidR="00282A14">
        <w:rPr>
          <w:rFonts w:eastAsia="맑은 고딕"/>
          <w:b/>
          <w:i/>
          <w:kern w:val="2"/>
          <w:sz w:val="22"/>
          <w:szCs w:val="22"/>
          <w:lang w:val="en-US" w:eastAsia="ko-KR"/>
        </w:rPr>
        <w:t xml:space="preserve">is needed </w:t>
      </w:r>
      <w:r w:rsidR="00C313FD">
        <w:rPr>
          <w:rFonts w:eastAsia="맑은 고딕"/>
          <w:b/>
          <w:i/>
          <w:kern w:val="2"/>
          <w:sz w:val="22"/>
          <w:szCs w:val="22"/>
          <w:lang w:val="en-US" w:eastAsia="ko-KR"/>
        </w:rPr>
        <w:t xml:space="preserve">on the issue of cell-ID dependent </w:t>
      </w:r>
      <w:r w:rsidR="00282A14">
        <w:rPr>
          <w:rFonts w:eastAsia="맑은 고딕"/>
          <w:b/>
          <w:i/>
          <w:kern w:val="2"/>
          <w:sz w:val="22"/>
          <w:szCs w:val="22"/>
          <w:lang w:val="en-US" w:eastAsia="ko-KR"/>
        </w:rPr>
        <w:t xml:space="preserve">variation in PDCCH reception </w:t>
      </w:r>
      <w:r w:rsidR="00C313FD">
        <w:rPr>
          <w:rFonts w:eastAsia="맑은 고딕"/>
          <w:b/>
          <w:i/>
          <w:kern w:val="2"/>
          <w:sz w:val="22"/>
          <w:szCs w:val="22"/>
          <w:lang w:val="en-US" w:eastAsia="ko-KR"/>
        </w:rPr>
        <w:t xml:space="preserve">performance </w:t>
      </w:r>
      <w:r w:rsidR="00282A14">
        <w:rPr>
          <w:rFonts w:eastAsia="맑은 고딕"/>
          <w:b/>
          <w:i/>
          <w:kern w:val="2"/>
          <w:sz w:val="22"/>
          <w:szCs w:val="22"/>
          <w:lang w:val="en-US" w:eastAsia="ko-KR"/>
        </w:rPr>
        <w:t>caused by the n</w:t>
      </w:r>
      <w:r w:rsidR="00282A14" w:rsidRPr="001D0ABC">
        <w:rPr>
          <w:rFonts w:eastAsia="맑은 고딕"/>
          <w:b/>
          <w:i/>
          <w:kern w:val="2"/>
          <w:sz w:val="22"/>
          <w:szCs w:val="22"/>
          <w:vertAlign w:val="subscript"/>
          <w:lang w:val="en-US" w:eastAsia="ko-KR"/>
        </w:rPr>
        <w:t>shift</w:t>
      </w:r>
      <w:r w:rsidR="00AC1142">
        <w:rPr>
          <w:rFonts w:eastAsia="맑은 고딕"/>
          <w:b/>
          <w:i/>
          <w:kern w:val="2"/>
          <w:sz w:val="22"/>
          <w:szCs w:val="22"/>
          <w:lang w:val="en-US" w:eastAsia="ko-KR"/>
        </w:rPr>
        <w:t xml:space="preserve"> </w:t>
      </w:r>
      <w:r w:rsidR="00282A14">
        <w:rPr>
          <w:rFonts w:eastAsia="맑은 고딕"/>
          <w:b/>
          <w:i/>
          <w:kern w:val="2"/>
          <w:sz w:val="22"/>
          <w:szCs w:val="22"/>
          <w:lang w:val="en-US" w:eastAsia="ko-KR"/>
        </w:rPr>
        <w:t xml:space="preserve">parameter for the interleaved CCE-to-REG mapping in the case of the </w:t>
      </w:r>
      <w:r w:rsidR="00C313FD">
        <w:rPr>
          <w:rFonts w:eastAsia="맑은 고딕"/>
          <w:b/>
          <w:i/>
          <w:kern w:val="2"/>
          <w:sz w:val="22"/>
          <w:szCs w:val="22"/>
          <w:lang w:val="en-US" w:eastAsia="ko-KR"/>
        </w:rPr>
        <w:t>punctured CORESET#0.</w:t>
      </w:r>
    </w:p>
    <w:p w14:paraId="4DA335FB" w14:textId="77777777" w:rsidR="00AC5C85" w:rsidRPr="001D0ABC" w:rsidRDefault="00AC5C85" w:rsidP="009E5334">
      <w:pPr>
        <w:spacing w:before="120" w:after="0" w:line="240" w:lineRule="auto"/>
        <w:ind w:left="0" w:firstLine="0"/>
        <w:rPr>
          <w:rFonts w:eastAsia="맑은 고딕"/>
          <w:kern w:val="2"/>
          <w:sz w:val="22"/>
          <w:szCs w:val="22"/>
          <w:lang w:val="en-US" w:eastAsia="ko-KR"/>
        </w:rPr>
      </w:pPr>
    </w:p>
    <w:p w14:paraId="7CE90D11" w14:textId="38D1AB6A" w:rsidR="006D2395" w:rsidRDefault="006D2395" w:rsidP="006D2395">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For </w:t>
      </w:r>
      <w:r>
        <w:rPr>
          <w:rFonts w:eastAsia="맑은 고딕"/>
          <w:kern w:val="2"/>
          <w:sz w:val="22"/>
          <w:szCs w:val="22"/>
          <w:lang w:eastAsia="ko-KR"/>
        </w:rPr>
        <w:t xml:space="preserve">PDCCH reception, </w:t>
      </w:r>
      <w:r w:rsidRPr="00BE61D5">
        <w:rPr>
          <w:rFonts w:eastAsia="맑은 고딕"/>
          <w:kern w:val="2"/>
          <w:sz w:val="22"/>
          <w:szCs w:val="22"/>
          <w:lang w:eastAsia="ko-KR"/>
        </w:rPr>
        <w:t xml:space="preserve">PDCCH </w:t>
      </w:r>
      <w:r>
        <w:rPr>
          <w:rFonts w:eastAsia="맑은 고딕"/>
          <w:kern w:val="2"/>
          <w:sz w:val="22"/>
          <w:szCs w:val="22"/>
          <w:lang w:eastAsia="ko-KR"/>
        </w:rPr>
        <w:t xml:space="preserve">CCE indices are obtained by a hashing function as defined in TS 38.213. One of the parameters used in the hashing function is </w:t>
      </w:r>
      <w:r w:rsidRPr="001D0ABC">
        <w:rPr>
          <w:rFonts w:eastAsia="맑은 고딕"/>
          <w:i/>
          <w:kern w:val="2"/>
          <w:sz w:val="22"/>
          <w:szCs w:val="22"/>
          <w:lang w:eastAsia="ko-KR"/>
        </w:rPr>
        <w:t>N</w:t>
      </w:r>
      <w:r w:rsidRPr="001D0ABC">
        <w:rPr>
          <w:rFonts w:eastAsia="맑은 고딕"/>
          <w:kern w:val="2"/>
          <w:sz w:val="22"/>
          <w:szCs w:val="22"/>
          <w:vertAlign w:val="subscript"/>
          <w:lang w:eastAsia="ko-KR"/>
        </w:rPr>
        <w:t>CCE,p</w:t>
      </w:r>
      <w:r>
        <w:rPr>
          <w:rFonts w:eastAsia="맑은 고딕"/>
          <w:kern w:val="2"/>
          <w:sz w:val="22"/>
          <w:szCs w:val="22"/>
          <w:lang w:eastAsia="ko-KR"/>
        </w:rPr>
        <w:t xml:space="preserve"> which is the number of CCEs in a CORESET p. For the PDCCH reception in a punctured CORESET#0, </w:t>
      </w:r>
      <w:r w:rsidRPr="00BE61D5">
        <w:rPr>
          <w:rFonts w:eastAsia="맑은 고딕"/>
          <w:i/>
          <w:kern w:val="2"/>
          <w:sz w:val="22"/>
          <w:szCs w:val="22"/>
          <w:lang w:eastAsia="ko-KR"/>
        </w:rPr>
        <w:t>N</w:t>
      </w:r>
      <w:r w:rsidRPr="00BE61D5">
        <w:rPr>
          <w:rFonts w:eastAsia="맑은 고딕"/>
          <w:kern w:val="2"/>
          <w:sz w:val="22"/>
          <w:szCs w:val="22"/>
          <w:vertAlign w:val="subscript"/>
          <w:lang w:eastAsia="ko-KR"/>
        </w:rPr>
        <w:t>CCE,p</w:t>
      </w:r>
      <w:r>
        <w:rPr>
          <w:rFonts w:eastAsia="맑은 고딕"/>
          <w:kern w:val="2"/>
          <w:sz w:val="22"/>
          <w:szCs w:val="22"/>
          <w:lang w:eastAsia="ko-KR"/>
        </w:rPr>
        <w:t xml:space="preserve"> can be derived either by the CORESET#0 before puncturing or by </w:t>
      </w:r>
      <w:r w:rsidR="00AC1142">
        <w:rPr>
          <w:rFonts w:eastAsia="맑은 고딕"/>
          <w:kern w:val="2"/>
          <w:sz w:val="22"/>
          <w:szCs w:val="22"/>
          <w:lang w:eastAsia="ko-KR"/>
        </w:rPr>
        <w:t>the CORESET#0 after puncturing. Given there is no big difference identified from our perspective, we prefer the former in the interest of no or minimal spec impact, if any.</w:t>
      </w:r>
    </w:p>
    <w:p w14:paraId="606D8B02" w14:textId="657AC050" w:rsidR="006D2395" w:rsidRDefault="006D2395" w:rsidP="001D0ABC">
      <w:pPr>
        <w:spacing w:before="120" w:after="0" w:line="240" w:lineRule="auto"/>
        <w:ind w:left="0" w:firstLine="0"/>
        <w:rPr>
          <w:rFonts w:eastAsia="맑은 고딕"/>
          <w:kern w:val="2"/>
          <w:sz w:val="22"/>
          <w:szCs w:val="22"/>
          <w:lang w:eastAsia="ko-KR"/>
        </w:rPr>
      </w:pPr>
    </w:p>
    <w:p w14:paraId="33BD43B0" w14:textId="2BCAE6DE" w:rsidR="006D2395" w:rsidRDefault="006D2395" w:rsidP="006D239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A3802">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AC5C85">
        <w:rPr>
          <w:rFonts w:eastAsia="맑은 고딕"/>
          <w:b/>
          <w:i/>
          <w:kern w:val="2"/>
          <w:sz w:val="22"/>
          <w:szCs w:val="22"/>
          <w:lang w:val="en-US" w:eastAsia="ko-KR"/>
        </w:rPr>
        <w:t>For the hashing function t</w:t>
      </w:r>
      <w:r>
        <w:rPr>
          <w:rFonts w:eastAsia="맑은 고딕"/>
          <w:b/>
          <w:i/>
          <w:kern w:val="2"/>
          <w:sz w:val="22"/>
          <w:szCs w:val="22"/>
          <w:lang w:val="en-US" w:eastAsia="ko-KR"/>
        </w:rPr>
        <w:t xml:space="preserve">o calculate the PDCCH CCE indices for reception of a PDCCH in a punctured CORESET#0, </w:t>
      </w:r>
      <w:r w:rsidR="00AC5C85">
        <w:rPr>
          <w:rFonts w:eastAsia="맑은 고딕"/>
          <w:b/>
          <w:i/>
          <w:kern w:val="2"/>
          <w:sz w:val="22"/>
          <w:szCs w:val="22"/>
          <w:lang w:val="en-US" w:eastAsia="ko-KR"/>
        </w:rPr>
        <w:t>the total number of CCEs</w:t>
      </w:r>
      <w:r w:rsidR="00AC1142">
        <w:rPr>
          <w:rFonts w:eastAsia="맑은 고딕"/>
          <w:b/>
          <w:i/>
          <w:kern w:val="2"/>
          <w:sz w:val="22"/>
          <w:szCs w:val="22"/>
          <w:lang w:val="en-US" w:eastAsia="ko-KR"/>
        </w:rPr>
        <w:t xml:space="preserve"> </w:t>
      </w:r>
      <w:r w:rsidR="00AC5C85">
        <w:rPr>
          <w:rFonts w:eastAsia="맑은 고딕"/>
          <w:b/>
          <w:i/>
          <w:kern w:val="2"/>
          <w:sz w:val="22"/>
          <w:szCs w:val="22"/>
          <w:lang w:val="en-US" w:eastAsia="ko-KR"/>
        </w:rPr>
        <w:t>in the CORESET#0</w:t>
      </w:r>
      <w:r w:rsidR="00AC1142">
        <w:rPr>
          <w:rFonts w:eastAsia="맑은 고딕"/>
          <w:b/>
          <w:i/>
          <w:kern w:val="2"/>
          <w:sz w:val="22"/>
          <w:szCs w:val="22"/>
          <w:lang w:val="en-US" w:eastAsia="ko-KR"/>
        </w:rPr>
        <w:t>,</w:t>
      </w:r>
      <w:r w:rsidR="00AC1142" w:rsidRPr="00AC1142">
        <w:rPr>
          <w:rFonts w:eastAsia="맑은 고딕"/>
          <w:b/>
          <w:i/>
          <w:kern w:val="2"/>
          <w:sz w:val="22"/>
          <w:szCs w:val="22"/>
          <w:lang w:val="en-US" w:eastAsia="ko-KR"/>
        </w:rPr>
        <w:t xml:space="preserve"> </w:t>
      </w:r>
      <w:r w:rsidR="00AC1142" w:rsidRPr="005E4198">
        <w:rPr>
          <w:rFonts w:eastAsia="맑은 고딕"/>
          <w:b/>
          <w:i/>
          <w:kern w:val="2"/>
          <w:sz w:val="22"/>
          <w:szCs w:val="22"/>
          <w:lang w:val="en-US" w:eastAsia="ko-KR"/>
        </w:rPr>
        <w:t>N</w:t>
      </w:r>
      <w:r w:rsidR="00AC1142" w:rsidRPr="005E4198">
        <w:rPr>
          <w:rFonts w:eastAsia="맑은 고딕"/>
          <w:b/>
          <w:i/>
          <w:kern w:val="2"/>
          <w:sz w:val="22"/>
          <w:szCs w:val="22"/>
          <w:vertAlign w:val="subscript"/>
          <w:lang w:val="en-US" w:eastAsia="ko-KR"/>
        </w:rPr>
        <w:t>CCE,p</w:t>
      </w:r>
      <w:r w:rsidR="00AC1142">
        <w:rPr>
          <w:rFonts w:eastAsia="맑은 고딕"/>
          <w:b/>
          <w:i/>
          <w:kern w:val="2"/>
          <w:sz w:val="22"/>
          <w:szCs w:val="22"/>
          <w:lang w:val="en-US" w:eastAsia="ko-KR"/>
        </w:rPr>
        <w:t>,</w:t>
      </w:r>
      <w:r w:rsidR="00AC5C85">
        <w:rPr>
          <w:rFonts w:eastAsia="맑은 고딕"/>
          <w:b/>
          <w:i/>
          <w:kern w:val="2"/>
          <w:sz w:val="22"/>
          <w:szCs w:val="22"/>
          <w:lang w:val="en-US" w:eastAsia="ko-KR"/>
        </w:rPr>
        <w:t xml:space="preserve"> is derived </w:t>
      </w:r>
      <w:r>
        <w:rPr>
          <w:rFonts w:eastAsia="맑은 고딕"/>
          <w:b/>
          <w:i/>
          <w:kern w:val="2"/>
          <w:sz w:val="22"/>
          <w:szCs w:val="22"/>
          <w:lang w:val="en-US" w:eastAsia="ko-KR"/>
        </w:rPr>
        <w:t>based on the CORESET#0 before puncturing.</w:t>
      </w:r>
    </w:p>
    <w:p w14:paraId="5CC78BE1" w14:textId="77777777" w:rsidR="006D2395" w:rsidRDefault="006D2395" w:rsidP="009E5334">
      <w:pPr>
        <w:spacing w:before="120" w:after="0" w:line="240" w:lineRule="auto"/>
        <w:ind w:left="0" w:firstLine="0"/>
        <w:rPr>
          <w:rFonts w:eastAsia="맑은 고딕"/>
          <w:kern w:val="2"/>
          <w:sz w:val="22"/>
          <w:szCs w:val="22"/>
          <w:lang w:val="x-none" w:eastAsia="ko-KR"/>
        </w:rPr>
      </w:pPr>
    </w:p>
    <w:p w14:paraId="03B1B02D" w14:textId="5016BB66" w:rsidR="00410CA1" w:rsidRDefault="00410CA1" w:rsidP="001D0ABC">
      <w:pPr>
        <w:spacing w:before="120" w:line="240" w:lineRule="auto"/>
        <w:ind w:left="0" w:firstLine="400"/>
        <w:rPr>
          <w:rFonts w:eastAsia="맑은 고딕"/>
          <w:kern w:val="2"/>
          <w:sz w:val="22"/>
          <w:szCs w:val="22"/>
          <w:lang w:eastAsia="ko-KR"/>
        </w:rPr>
      </w:pPr>
      <w:r w:rsidRPr="001D0ABC">
        <w:rPr>
          <w:rFonts w:eastAsia="맑은 고딕"/>
          <w:kern w:val="2"/>
          <w:sz w:val="22"/>
          <w:szCs w:val="22"/>
          <w:lang w:eastAsia="ko-KR"/>
        </w:rPr>
        <w:t xml:space="preserve">For PDCCH DMRS sequence generation for PDCCH transmission in a CORESET#0, a reference point k </w:t>
      </w:r>
      <w:r>
        <w:rPr>
          <w:rFonts w:eastAsia="맑은 고딕"/>
          <w:kern w:val="2"/>
          <w:sz w:val="22"/>
          <w:szCs w:val="22"/>
          <w:lang w:eastAsia="ko-KR"/>
        </w:rPr>
        <w:t>is</w:t>
      </w:r>
      <w:r w:rsidRPr="001D0ABC">
        <w:rPr>
          <w:rFonts w:eastAsia="맑은 고딕"/>
          <w:kern w:val="2"/>
          <w:sz w:val="22"/>
          <w:szCs w:val="22"/>
          <w:lang w:eastAsia="ko-KR"/>
        </w:rPr>
        <w:t xml:space="preserve"> defined </w:t>
      </w:r>
      <w:r w:rsidR="00AC1142">
        <w:rPr>
          <w:rFonts w:eastAsia="맑은 고딕"/>
          <w:kern w:val="2"/>
          <w:sz w:val="22"/>
          <w:szCs w:val="22"/>
          <w:lang w:eastAsia="ko-KR"/>
        </w:rPr>
        <w:t xml:space="preserve">as </w:t>
      </w:r>
      <w:r w:rsidR="00D237AE">
        <w:rPr>
          <w:rFonts w:eastAsia="맑은 고딕"/>
          <w:kern w:val="2"/>
          <w:sz w:val="22"/>
          <w:szCs w:val="22"/>
          <w:lang w:eastAsia="ko-KR"/>
        </w:rPr>
        <w:t xml:space="preserve">subcarrier 0 </w:t>
      </w:r>
      <w:r w:rsidR="00D237AE" w:rsidRPr="00D237AE">
        <w:rPr>
          <w:rFonts w:eastAsia="맑은 고딕"/>
          <w:kern w:val="2"/>
          <w:sz w:val="22"/>
          <w:szCs w:val="22"/>
          <w:lang w:eastAsia="ko-KR"/>
        </w:rPr>
        <w:t>of the lowest-numbered resource block in the CORESET</w:t>
      </w:r>
      <w:r w:rsidR="00D237AE">
        <w:rPr>
          <w:rFonts w:eastAsia="맑은 고딕"/>
          <w:kern w:val="2"/>
          <w:sz w:val="22"/>
          <w:szCs w:val="22"/>
          <w:lang w:eastAsia="ko-KR"/>
        </w:rPr>
        <w:t xml:space="preserve">#0. For the punctured CORESET#0, whether the reference point k is pointing to the lowest RB index in the CORESET#0 before puncturing or after puncturing needs to be clarified. In our view, the DMRS sequence is generated and mapped to the CORESET#0 before puncturing together with the PDCCH, </w:t>
      </w:r>
      <w:r w:rsidR="00BB0031">
        <w:rPr>
          <w:rFonts w:eastAsia="맑은 고딕"/>
          <w:kern w:val="2"/>
          <w:sz w:val="22"/>
          <w:szCs w:val="22"/>
          <w:lang w:eastAsia="ko-KR"/>
        </w:rPr>
        <w:t>and only those part</w:t>
      </w:r>
      <w:r w:rsidR="00AC1142">
        <w:rPr>
          <w:rFonts w:eastAsia="맑은 고딕"/>
          <w:kern w:val="2"/>
          <w:sz w:val="22"/>
          <w:szCs w:val="22"/>
          <w:lang w:eastAsia="ko-KR"/>
        </w:rPr>
        <w:t>s</w:t>
      </w:r>
      <w:r w:rsidR="00BB0031">
        <w:rPr>
          <w:rFonts w:eastAsia="맑은 고딕"/>
          <w:kern w:val="2"/>
          <w:sz w:val="22"/>
          <w:szCs w:val="22"/>
          <w:lang w:eastAsia="ko-KR"/>
        </w:rPr>
        <w:t xml:space="preserve"> that </w:t>
      </w:r>
      <w:r w:rsidR="00AC1142">
        <w:rPr>
          <w:rFonts w:eastAsia="맑은 고딕"/>
          <w:kern w:val="2"/>
          <w:sz w:val="22"/>
          <w:szCs w:val="22"/>
          <w:lang w:eastAsia="ko-KR"/>
        </w:rPr>
        <w:t>are</w:t>
      </w:r>
      <w:r w:rsidR="00BB0031">
        <w:rPr>
          <w:rFonts w:eastAsia="맑은 고딕"/>
          <w:kern w:val="2"/>
          <w:sz w:val="22"/>
          <w:szCs w:val="22"/>
          <w:lang w:eastAsia="ko-KR"/>
        </w:rPr>
        <w:t xml:space="preserve"> within the CORESET#0 bandwidth </w:t>
      </w:r>
      <w:r w:rsidR="00AC1142">
        <w:rPr>
          <w:rFonts w:eastAsia="맑은 고딕"/>
          <w:kern w:val="2"/>
          <w:sz w:val="22"/>
          <w:szCs w:val="22"/>
          <w:lang w:eastAsia="ko-KR"/>
        </w:rPr>
        <w:t xml:space="preserve">are </w:t>
      </w:r>
      <w:r w:rsidR="00BB0031">
        <w:rPr>
          <w:rFonts w:eastAsia="맑은 고딕"/>
          <w:kern w:val="2"/>
          <w:sz w:val="22"/>
          <w:szCs w:val="22"/>
          <w:lang w:eastAsia="ko-KR"/>
        </w:rPr>
        <w:t>transmitted.</w:t>
      </w:r>
    </w:p>
    <w:p w14:paraId="43FA06C9" w14:textId="77777777" w:rsidR="00BB0031" w:rsidRDefault="00BB0031" w:rsidP="00D237AE">
      <w:pPr>
        <w:spacing w:before="120" w:line="240" w:lineRule="auto"/>
        <w:ind w:leftChars="6" w:left="1134" w:hangingChars="510" w:hanging="1122"/>
        <w:rPr>
          <w:rFonts w:eastAsia="맑은 고딕"/>
          <w:b/>
          <w:i/>
          <w:kern w:val="2"/>
          <w:sz w:val="22"/>
          <w:szCs w:val="22"/>
          <w:lang w:val="en-US" w:eastAsia="ko-KR"/>
        </w:rPr>
      </w:pPr>
    </w:p>
    <w:p w14:paraId="2EA0AD6E" w14:textId="37E1CE49" w:rsidR="00BB0031" w:rsidRDefault="00D237AE" w:rsidP="00D237A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A3802">
        <w:rPr>
          <w:rFonts w:eastAsia="맑은 고딕"/>
          <w:b/>
          <w:i/>
          <w:kern w:val="2"/>
          <w:sz w:val="22"/>
          <w:szCs w:val="22"/>
          <w:lang w:val="en-US" w:eastAsia="ko-KR"/>
        </w:rPr>
        <w:t>8</w:t>
      </w:r>
      <w:r w:rsidRPr="005653D0">
        <w:rPr>
          <w:rFonts w:eastAsia="맑은 고딕"/>
          <w:b/>
          <w:i/>
          <w:kern w:val="2"/>
          <w:sz w:val="22"/>
          <w:szCs w:val="22"/>
          <w:lang w:val="en-US" w:eastAsia="ko-KR"/>
        </w:rPr>
        <w:t>:</w:t>
      </w:r>
      <w:r w:rsidR="00BB0031">
        <w:rPr>
          <w:rFonts w:eastAsia="맑은 고딕"/>
          <w:b/>
          <w:i/>
          <w:kern w:val="2"/>
          <w:sz w:val="22"/>
          <w:szCs w:val="22"/>
          <w:lang w:val="en-US" w:eastAsia="ko-KR"/>
        </w:rPr>
        <w:t xml:space="preserve"> For the punctured CORESET#0(e.g., 15-PRB CORESET#0 derived by puncturing a 24-PRB CORESET#0), PDCCH DMRS sequence is generated based on the CORESET#0 before puncturing.</w:t>
      </w:r>
    </w:p>
    <w:p w14:paraId="29E85F15" w14:textId="77777777" w:rsidR="00410CA1" w:rsidRDefault="00410CA1" w:rsidP="009E5334">
      <w:pPr>
        <w:spacing w:before="120" w:after="0" w:line="240" w:lineRule="auto"/>
        <w:ind w:left="0" w:firstLine="0"/>
        <w:rPr>
          <w:rFonts w:eastAsia="맑은 고딕"/>
          <w:kern w:val="2"/>
          <w:sz w:val="22"/>
          <w:szCs w:val="22"/>
          <w:lang w:val="x-none" w:eastAsia="ko-KR"/>
        </w:rPr>
      </w:pPr>
    </w:p>
    <w:p w14:paraId="5E0F7553" w14:textId="62D48B45" w:rsidR="00997736" w:rsidRDefault="00701475"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997736">
        <w:rPr>
          <w:rFonts w:eastAsia="맑은 고딕"/>
          <w:kern w:val="2"/>
          <w:sz w:val="22"/>
          <w:szCs w:val="22"/>
          <w:lang w:eastAsia="ko-KR"/>
        </w:rPr>
        <w:t>To compensate for the potential PDCCH coverage loss</w:t>
      </w:r>
      <w:r w:rsidR="000A0A91">
        <w:rPr>
          <w:rFonts w:eastAsia="맑은 고딕"/>
          <w:kern w:val="2"/>
          <w:sz w:val="22"/>
          <w:szCs w:val="22"/>
          <w:lang w:eastAsia="ko-KR"/>
        </w:rPr>
        <w:t xml:space="preserve"> caused by the limited channel BW</w:t>
      </w:r>
      <w:r w:rsidR="00997736">
        <w:rPr>
          <w:rFonts w:eastAsia="맑은 고딕"/>
          <w:kern w:val="2"/>
          <w:sz w:val="22"/>
          <w:szCs w:val="22"/>
          <w:lang w:eastAsia="ko-KR"/>
        </w:rPr>
        <w:t xml:space="preserve">, </w:t>
      </w:r>
      <w:r w:rsidR="00756DD9">
        <w:rPr>
          <w:rFonts w:eastAsia="맑은 고딕"/>
          <w:kern w:val="2"/>
          <w:sz w:val="22"/>
          <w:szCs w:val="22"/>
          <w:lang w:eastAsia="ko-KR"/>
        </w:rPr>
        <w:t>w</w:t>
      </w:r>
      <w:r w:rsidR="00552CB7">
        <w:rPr>
          <w:rFonts w:eastAsia="맑은 고딕"/>
          <w:kern w:val="2"/>
          <w:sz w:val="22"/>
          <w:szCs w:val="22"/>
          <w:lang w:eastAsia="ko-KR"/>
        </w:rPr>
        <w:t xml:space="preserve">e think the </w:t>
      </w:r>
      <w:r w:rsidR="007A3802">
        <w:rPr>
          <w:rFonts w:eastAsia="맑은 고딕"/>
          <w:kern w:val="2"/>
          <w:sz w:val="22"/>
          <w:szCs w:val="22"/>
          <w:lang w:eastAsia="ko-KR"/>
        </w:rPr>
        <w:t xml:space="preserve">EPRE </w:t>
      </w:r>
      <w:r w:rsidR="00552CB7">
        <w:rPr>
          <w:rFonts w:eastAsia="맑은 고딕"/>
          <w:kern w:val="2"/>
          <w:sz w:val="22"/>
          <w:szCs w:val="22"/>
          <w:lang w:eastAsia="ko-KR"/>
        </w:rPr>
        <w:t xml:space="preserve">boosting can be supported </w:t>
      </w:r>
      <w:r w:rsidR="00FE57F0">
        <w:rPr>
          <w:rFonts w:eastAsia="맑은 고딕"/>
          <w:kern w:val="2"/>
          <w:sz w:val="22"/>
          <w:szCs w:val="22"/>
          <w:lang w:eastAsia="ko-KR"/>
        </w:rPr>
        <w:t>with a minimal or no spec impact</w:t>
      </w:r>
      <w:r w:rsidR="00552CB7">
        <w:rPr>
          <w:rFonts w:eastAsia="맑은 고딕"/>
          <w:kern w:val="2"/>
          <w:sz w:val="22"/>
          <w:szCs w:val="22"/>
          <w:lang w:eastAsia="ko-KR"/>
        </w:rPr>
        <w:t xml:space="preserve">. </w:t>
      </w:r>
    </w:p>
    <w:p w14:paraId="5DBC8E17" w14:textId="7898120E" w:rsidR="00997736" w:rsidRDefault="00997736" w:rsidP="009E5334">
      <w:pPr>
        <w:spacing w:before="120" w:after="0" w:line="240" w:lineRule="auto"/>
        <w:ind w:left="0" w:firstLine="0"/>
        <w:rPr>
          <w:rFonts w:eastAsia="맑은 고딕"/>
          <w:kern w:val="2"/>
          <w:sz w:val="22"/>
          <w:szCs w:val="22"/>
          <w:lang w:eastAsia="ko-KR"/>
        </w:rPr>
      </w:pPr>
    </w:p>
    <w:p w14:paraId="6EB8F8CA" w14:textId="1F38C68E" w:rsidR="009B77EC" w:rsidRPr="003814CC" w:rsidRDefault="009B77EC"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7A3802">
        <w:rPr>
          <w:rFonts w:eastAsia="맑은 고딕"/>
          <w:b/>
          <w:i/>
          <w:kern w:val="2"/>
          <w:sz w:val="22"/>
          <w:szCs w:val="22"/>
          <w:lang w:val="en-US" w:eastAsia="ko-KR"/>
        </w:rPr>
        <w:t>9</w:t>
      </w:r>
      <w:r w:rsidRPr="003814CC">
        <w:rPr>
          <w:rFonts w:eastAsia="맑은 고딕"/>
          <w:b/>
          <w:i/>
          <w:kern w:val="2"/>
          <w:sz w:val="22"/>
          <w:szCs w:val="22"/>
          <w:lang w:val="en-US" w:eastAsia="ko-KR"/>
        </w:rPr>
        <w:t xml:space="preserve">: Support </w:t>
      </w:r>
      <w:r w:rsidR="00FE57F0">
        <w:rPr>
          <w:rFonts w:eastAsia="맑은 고딕"/>
          <w:b/>
          <w:i/>
          <w:kern w:val="2"/>
          <w:sz w:val="22"/>
          <w:szCs w:val="22"/>
          <w:lang w:eastAsia="ko-KR"/>
        </w:rPr>
        <w:t xml:space="preserve">EPRE boosting (Opt.1) </w:t>
      </w:r>
      <w:r w:rsidRPr="003814CC">
        <w:rPr>
          <w:rFonts w:eastAsia="맑은 고딕"/>
          <w:b/>
          <w:i/>
          <w:kern w:val="2"/>
          <w:sz w:val="22"/>
          <w:szCs w:val="22"/>
          <w:lang w:val="en-US" w:eastAsia="ko-KR"/>
        </w:rPr>
        <w:t>to recover PDCCH detection performance of CORESET#0 for dedicated spectrum less than 5 MHz</w:t>
      </w:r>
      <w:r w:rsidR="00DE56B8">
        <w:rPr>
          <w:rFonts w:eastAsia="맑은 고딕"/>
          <w:b/>
          <w:i/>
          <w:kern w:val="2"/>
          <w:sz w:val="22"/>
          <w:szCs w:val="22"/>
          <w:lang w:val="en-US" w:eastAsia="ko-KR"/>
        </w:rPr>
        <w:t>.</w:t>
      </w:r>
    </w:p>
    <w:p w14:paraId="7597ED8D" w14:textId="77777777" w:rsidR="00326909" w:rsidRDefault="00326909" w:rsidP="00326909">
      <w:pPr>
        <w:spacing w:before="120" w:after="0" w:line="240" w:lineRule="auto"/>
        <w:ind w:left="0" w:firstLine="0"/>
        <w:rPr>
          <w:rFonts w:eastAsia="맑은 고딕"/>
          <w:kern w:val="2"/>
          <w:sz w:val="22"/>
          <w:szCs w:val="22"/>
          <w:highlight w:val="yellow"/>
          <w:lang w:val="x-none" w:eastAsia="ko-KR"/>
        </w:rPr>
      </w:pPr>
    </w:p>
    <w:p w14:paraId="726000D5" w14:textId="1A17EFAA" w:rsidR="007A3802" w:rsidRPr="00BE61D5" w:rsidRDefault="007A3802" w:rsidP="001D0ABC">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On the spec impact of supporting EPRE boosting </w:t>
      </w:r>
      <w:r>
        <w:rPr>
          <w:rFonts w:eastAsia="맑은 고딕"/>
          <w:kern w:val="2"/>
          <w:sz w:val="22"/>
          <w:szCs w:val="22"/>
          <w:lang w:eastAsia="ko-KR"/>
        </w:rPr>
        <w:t>of CORESET#0</w:t>
      </w:r>
      <w:r w:rsidRPr="00BE61D5">
        <w:rPr>
          <w:rFonts w:eastAsia="맑은 고딕"/>
          <w:kern w:val="2"/>
          <w:sz w:val="22"/>
          <w:szCs w:val="22"/>
          <w:lang w:eastAsia="ko-KR"/>
        </w:rPr>
        <w:t xml:space="preserve"> for the 3 MHz channel bandwidth in all bands, </w:t>
      </w:r>
      <w:r>
        <w:rPr>
          <w:rFonts w:eastAsia="맑은 고딕"/>
          <w:kern w:val="2"/>
          <w:sz w:val="22"/>
          <w:szCs w:val="22"/>
          <w:lang w:eastAsia="ko-KR"/>
        </w:rPr>
        <w:t>similar to the case of PBCH EPRE boosting, it needs to clarified that whether to keep the EPRE relations between SSS and PDCCH DMRS while boosting the EPRE of the PDCCH.</w:t>
      </w:r>
    </w:p>
    <w:tbl>
      <w:tblPr>
        <w:tblStyle w:val="a7"/>
        <w:tblW w:w="0" w:type="auto"/>
        <w:tblLook w:val="04A0" w:firstRow="1" w:lastRow="0" w:firstColumn="1" w:lastColumn="0" w:noHBand="0" w:noVBand="1"/>
      </w:tblPr>
      <w:tblGrid>
        <w:gridCol w:w="9629"/>
      </w:tblGrid>
      <w:tr w:rsidR="007A3802" w14:paraId="406B1345" w14:textId="77777777" w:rsidTr="00BE61D5">
        <w:tc>
          <w:tcPr>
            <w:tcW w:w="9629" w:type="dxa"/>
          </w:tcPr>
          <w:p w14:paraId="680CECEE" w14:textId="77777777" w:rsidR="007A3802" w:rsidRPr="00E5540C" w:rsidRDefault="007A3802" w:rsidP="00BE61D5">
            <w:pPr>
              <w:keepNext/>
              <w:keepLines/>
              <w:pBdr>
                <w:top w:val="single" w:sz="12" w:space="3" w:color="auto"/>
              </w:pBdr>
              <w:tabs>
                <w:tab w:val="left" w:pos="1134"/>
              </w:tabs>
              <w:spacing w:before="240" w:line="240" w:lineRule="auto"/>
              <w:ind w:left="0" w:firstLine="0"/>
              <w:jc w:val="left"/>
              <w:outlineLvl w:val="0"/>
              <w:rPr>
                <w:rFonts w:ascii="Arial" w:eastAsia="SimSun" w:hAnsi="Arial"/>
                <w:sz w:val="36"/>
              </w:rPr>
            </w:pPr>
            <w:r w:rsidRPr="00E5540C">
              <w:rPr>
                <w:rFonts w:ascii="Arial" w:eastAsia="SimSun" w:hAnsi="Arial" w:hint="eastAsia"/>
                <w:sz w:val="36"/>
              </w:rPr>
              <w:lastRenderedPageBreak/>
              <w:t>4</w:t>
            </w:r>
            <w:r w:rsidRPr="00E5540C">
              <w:rPr>
                <w:rFonts w:ascii="Arial" w:eastAsia="SimSun" w:hAnsi="Arial" w:hint="eastAsia"/>
                <w:sz w:val="36"/>
              </w:rPr>
              <w:tab/>
            </w:r>
            <w:r w:rsidRPr="00E5540C">
              <w:rPr>
                <w:rFonts w:ascii="Arial" w:eastAsia="SimSun" w:hAnsi="Arial"/>
                <w:sz w:val="36"/>
              </w:rPr>
              <w:t>Synchronization procedures</w:t>
            </w:r>
          </w:p>
          <w:p w14:paraId="52EA428C" w14:textId="77777777" w:rsidR="007A3802" w:rsidRPr="00E5540C" w:rsidRDefault="007A3802" w:rsidP="00BE61D5">
            <w:pPr>
              <w:keepNext/>
              <w:keepLines/>
              <w:spacing w:before="180" w:line="240" w:lineRule="auto"/>
              <w:ind w:left="1134" w:hanging="1134"/>
              <w:jc w:val="left"/>
              <w:outlineLvl w:val="1"/>
              <w:rPr>
                <w:rFonts w:ascii="Arial" w:eastAsia="SimSun" w:hAnsi="Arial"/>
                <w:sz w:val="32"/>
              </w:rPr>
            </w:pPr>
            <w:r w:rsidRPr="00E5540C">
              <w:rPr>
                <w:rFonts w:ascii="Arial" w:eastAsia="SimSun" w:hAnsi="Arial"/>
                <w:sz w:val="32"/>
              </w:rPr>
              <w:t>4.1</w:t>
            </w:r>
            <w:r w:rsidRPr="00E5540C">
              <w:rPr>
                <w:rFonts w:ascii="Arial" w:eastAsia="SimSun" w:hAnsi="Arial"/>
                <w:sz w:val="32"/>
              </w:rPr>
              <w:tab/>
              <w:t>Cell search</w:t>
            </w:r>
          </w:p>
          <w:p w14:paraId="0007D7C5" w14:textId="77777777" w:rsidR="007A3802" w:rsidRPr="00E5540C" w:rsidRDefault="007A3802" w:rsidP="00BE61D5">
            <w:pPr>
              <w:spacing w:before="0" w:line="240" w:lineRule="auto"/>
              <w:ind w:left="0" w:firstLine="0"/>
              <w:jc w:val="left"/>
              <w:rPr>
                <w:rFonts w:eastAsia="SimSun"/>
              </w:rPr>
            </w:pPr>
            <w:r w:rsidRPr="00E5540C">
              <w:rPr>
                <w:rFonts w:eastAsia="SimSun"/>
              </w:rPr>
              <w:t xml:space="preserve">Cell search is the procedure for a UE to acquire time and frequency synchronization with a cell and to detect the physical layer Cell ID of the cell. </w:t>
            </w:r>
          </w:p>
          <w:p w14:paraId="47ED4B0D" w14:textId="77777777" w:rsidR="007A3802" w:rsidRPr="00E5540C" w:rsidRDefault="007A3802" w:rsidP="00BE61D5">
            <w:pPr>
              <w:spacing w:before="0" w:line="240" w:lineRule="auto"/>
              <w:ind w:left="0" w:firstLine="0"/>
              <w:jc w:val="left"/>
              <w:rPr>
                <w:rFonts w:eastAsia="SimSun"/>
              </w:rPr>
            </w:pPr>
            <w:r w:rsidRPr="00E5540C">
              <w:rPr>
                <w:rFonts w:eastAsia="SimSun"/>
              </w:rPr>
              <w:t xml:space="preserve">A UE receives the following synchronization signals (SS) in order to perform cell search: the primary synchronization signal (PSS) and secondary synchronization signal (SSS) as defined in [4, TS 38.211]. </w:t>
            </w:r>
          </w:p>
          <w:p w14:paraId="75650B2F" w14:textId="77777777" w:rsidR="007A3802" w:rsidRPr="00BE61D5" w:rsidRDefault="007A3802" w:rsidP="00BE61D5">
            <w:pPr>
              <w:spacing w:before="0" w:after="160" w:line="259" w:lineRule="auto"/>
              <w:ind w:left="0" w:firstLine="0"/>
              <w:jc w:val="left"/>
              <w:rPr>
                <w:rFonts w:eastAsia="SimSun"/>
              </w:rPr>
            </w:pPr>
            <w:r w:rsidRPr="00E5540C">
              <w:rPr>
                <w:rFonts w:eastAsia="SimSun"/>
              </w:rPr>
              <w:t xml:space="preserve">A UE assumes that reception occasions of a physical broadcast channel (PBCH), PSS, and SSS are in consecutive symbols, as defined in [4, TS 38.211], and form a SS/PBCH block. </w:t>
            </w:r>
            <w:r w:rsidRPr="007A3802">
              <w:rPr>
                <w:rFonts w:eastAsia="SimSun"/>
              </w:rPr>
              <w:t xml:space="preserve">The </w:t>
            </w:r>
            <w:r w:rsidRPr="001D0ABC">
              <w:rPr>
                <w:rFonts w:eastAsia="SimSun"/>
              </w:rPr>
              <w:t>UE assumes that SSS, PBCH DM-RS, and PBCH data have same EPRE</w:t>
            </w:r>
            <w:r w:rsidRPr="007A3802">
              <w:rPr>
                <w:rFonts w:eastAsia="SimSun"/>
              </w:rPr>
              <w:t xml:space="preserve">. The </w:t>
            </w:r>
            <w:r w:rsidRPr="001D0ABC">
              <w:rPr>
                <w:rFonts w:eastAsia="SimSun"/>
              </w:rPr>
              <w:t>UE</w:t>
            </w:r>
            <w:r w:rsidRPr="001D0ABC">
              <w:t xml:space="preserve"> may assume that the ratio of PSS EPRE to SSS EPRE in a SS/PBCH block is either 0 dB or 3 dB</w:t>
            </w:r>
            <w:r w:rsidRPr="007A3802">
              <w:rPr>
                <w:rFonts w:eastAsia="SimSun"/>
              </w:rPr>
              <w:t>. If the UE has not been provided dedicated higher layer para</w:t>
            </w:r>
            <w:r w:rsidRPr="00E5540C">
              <w:rPr>
                <w:rFonts w:eastAsia="SimSun"/>
              </w:rPr>
              <w:t xml:space="preserve">meters, the </w:t>
            </w:r>
            <w:r w:rsidRPr="001D0ABC">
              <w:rPr>
                <w:rFonts w:eastAsia="SimSun"/>
                <w:highlight w:val="yellow"/>
              </w:rPr>
              <w:t>UE may assume that the ratio of PDCCH DMRS EPRE to SSS EPRE is within -8 dB and 8 dB</w:t>
            </w:r>
            <w:r w:rsidRPr="00E5540C">
              <w:rPr>
                <w:rFonts w:eastAsia="SimSun"/>
              </w:rPr>
              <w:t xml:space="preserve">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tc>
      </w:tr>
    </w:tbl>
    <w:p w14:paraId="7AC018FA" w14:textId="77777777" w:rsidR="009B77EC" w:rsidRPr="003814CC" w:rsidRDefault="009B77EC" w:rsidP="009E5334">
      <w:pPr>
        <w:spacing w:before="120" w:after="0" w:line="240" w:lineRule="auto"/>
        <w:ind w:left="0" w:firstLine="0"/>
        <w:rPr>
          <w:rFonts w:eastAsia="맑은 고딕"/>
          <w:b/>
          <w:i/>
          <w:kern w:val="2"/>
          <w:sz w:val="22"/>
          <w:szCs w:val="22"/>
          <w:lang w:val="x-none" w:eastAsia="ko-KR"/>
        </w:rPr>
      </w:pPr>
    </w:p>
    <w:p w14:paraId="33DC64B9" w14:textId="6861B3E6" w:rsidR="00AC033A" w:rsidRDefault="00AC033A" w:rsidP="009E5863">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 xml:space="preserve">Depending on the discussion on the CORESET#0 for dedicated spectrum less than 5 MHz, whether to </w:t>
      </w:r>
      <w:r w:rsidR="00326909">
        <w:rPr>
          <w:rFonts w:eastAsia="맑은 고딕"/>
          <w:kern w:val="2"/>
          <w:sz w:val="22"/>
          <w:szCs w:val="22"/>
          <w:lang w:val="x-none" w:eastAsia="ko-KR"/>
        </w:rPr>
        <w:t xml:space="preserve">assume the </w:t>
      </w:r>
      <w:r>
        <w:rPr>
          <w:rFonts w:eastAsia="맑은 고딕"/>
          <w:kern w:val="2"/>
          <w:sz w:val="22"/>
          <w:szCs w:val="22"/>
          <w:lang w:val="x-none" w:eastAsia="ko-KR"/>
        </w:rPr>
        <w:t xml:space="preserve">CORESET#0 </w:t>
      </w:r>
      <w:r w:rsidR="00326909">
        <w:rPr>
          <w:rFonts w:eastAsia="맑은 고딕"/>
          <w:kern w:val="2"/>
          <w:sz w:val="22"/>
          <w:szCs w:val="22"/>
          <w:lang w:val="x-none" w:eastAsia="ko-KR"/>
        </w:rPr>
        <w:t xml:space="preserve">BW </w:t>
      </w:r>
      <w:r>
        <w:rPr>
          <w:rFonts w:eastAsia="맑은 고딕"/>
          <w:kern w:val="2"/>
          <w:sz w:val="22"/>
          <w:szCs w:val="22"/>
          <w:lang w:val="x-none" w:eastAsia="ko-KR"/>
        </w:rPr>
        <w:t xml:space="preserve">as the initial DL BWP for SIB1 PDSCH reception and for DL reception during initial access </w:t>
      </w:r>
      <w:r w:rsidR="007B1F6C">
        <w:rPr>
          <w:rFonts w:eastAsia="맑은 고딕"/>
          <w:kern w:val="2"/>
          <w:sz w:val="22"/>
          <w:szCs w:val="22"/>
          <w:lang w:val="x-none" w:eastAsia="ko-KR"/>
        </w:rPr>
        <w:t>can be</w:t>
      </w:r>
      <w:r>
        <w:rPr>
          <w:rFonts w:eastAsia="맑은 고딕"/>
          <w:kern w:val="2"/>
          <w:sz w:val="22"/>
          <w:szCs w:val="22"/>
          <w:lang w:val="x-none" w:eastAsia="ko-KR"/>
        </w:rPr>
        <w:t xml:space="preserve"> discussed. If the CORESET#0 BW is larger or smaller than the channel BW</w:t>
      </w:r>
      <w:r w:rsidR="00326909">
        <w:rPr>
          <w:rFonts w:eastAsia="맑은 고딕"/>
          <w:kern w:val="2"/>
          <w:sz w:val="22"/>
          <w:szCs w:val="22"/>
          <w:lang w:val="x-none" w:eastAsia="ko-KR"/>
        </w:rPr>
        <w:t xml:space="preserve"> or than the PBCH BW</w:t>
      </w:r>
      <w:r>
        <w:rPr>
          <w:rFonts w:eastAsia="맑은 고딕"/>
          <w:kern w:val="2"/>
          <w:sz w:val="22"/>
          <w:szCs w:val="22"/>
          <w:lang w:val="x-none" w:eastAsia="ko-KR"/>
        </w:rPr>
        <w:t xml:space="preserve">, then there would be </w:t>
      </w:r>
      <w:r w:rsidR="00756DD9">
        <w:rPr>
          <w:rFonts w:eastAsia="맑은 고딕"/>
          <w:kern w:val="2"/>
          <w:sz w:val="22"/>
          <w:szCs w:val="22"/>
          <w:lang w:val="x-none" w:eastAsia="ko-KR"/>
        </w:rPr>
        <w:t xml:space="preserve">some needs for </w:t>
      </w:r>
      <w:r w:rsidR="007B1F6C">
        <w:rPr>
          <w:rFonts w:eastAsia="맑은 고딕"/>
          <w:kern w:val="2"/>
          <w:sz w:val="22"/>
          <w:szCs w:val="22"/>
          <w:lang w:val="x-none" w:eastAsia="ko-KR"/>
        </w:rPr>
        <w:t xml:space="preserve">configuring </w:t>
      </w:r>
      <w:r w:rsidR="00756DD9">
        <w:rPr>
          <w:rFonts w:eastAsia="맑은 고딕"/>
          <w:kern w:val="2"/>
          <w:sz w:val="22"/>
          <w:szCs w:val="22"/>
          <w:lang w:val="x-none" w:eastAsia="ko-KR"/>
        </w:rPr>
        <w:t xml:space="preserve">the </w:t>
      </w:r>
      <w:r w:rsidR="007B1F6C">
        <w:rPr>
          <w:rFonts w:eastAsia="맑은 고딕"/>
          <w:kern w:val="2"/>
          <w:sz w:val="22"/>
          <w:szCs w:val="22"/>
          <w:lang w:val="x-none" w:eastAsia="ko-KR"/>
        </w:rPr>
        <w:t xml:space="preserve">initial DL BWP to occupy the </w:t>
      </w:r>
      <w:r w:rsidR="00FD3BE1">
        <w:rPr>
          <w:rFonts w:eastAsia="맑은 고딕"/>
          <w:kern w:val="2"/>
          <w:sz w:val="22"/>
          <w:szCs w:val="22"/>
          <w:lang w:val="x-none" w:eastAsia="ko-KR"/>
        </w:rPr>
        <w:t>max transmission BW or the PBCH BW</w:t>
      </w:r>
      <w:r>
        <w:rPr>
          <w:rFonts w:eastAsia="맑은 고딕"/>
          <w:kern w:val="2"/>
          <w:sz w:val="22"/>
          <w:szCs w:val="22"/>
          <w:lang w:val="x-none" w:eastAsia="ko-KR"/>
        </w:rPr>
        <w:t xml:space="preserve">. </w:t>
      </w:r>
      <w:r w:rsidR="00B424ED">
        <w:rPr>
          <w:rFonts w:eastAsia="맑은 고딕"/>
          <w:kern w:val="2"/>
          <w:sz w:val="22"/>
          <w:szCs w:val="22"/>
          <w:lang w:val="x-none" w:eastAsia="ko-KR"/>
        </w:rPr>
        <w:t xml:space="preserve">Once a UE acquires the configuration of </w:t>
      </w:r>
      <w:r w:rsidR="00FD3BE1">
        <w:rPr>
          <w:rFonts w:eastAsia="맑은 고딕"/>
          <w:kern w:val="2"/>
          <w:sz w:val="22"/>
          <w:szCs w:val="22"/>
          <w:lang w:val="x-none" w:eastAsia="ko-KR"/>
        </w:rPr>
        <w:t xml:space="preserve">initial DL BWP </w:t>
      </w:r>
      <w:r w:rsidR="00B424ED">
        <w:rPr>
          <w:rFonts w:eastAsia="맑은 고딕"/>
          <w:kern w:val="2"/>
          <w:sz w:val="22"/>
          <w:szCs w:val="22"/>
          <w:lang w:val="x-none" w:eastAsia="ko-KR"/>
        </w:rPr>
        <w:t xml:space="preserve">in SIB1, the </w:t>
      </w:r>
      <w:r w:rsidR="00FD3BE1">
        <w:rPr>
          <w:rFonts w:eastAsia="맑은 고딕"/>
          <w:kern w:val="2"/>
          <w:sz w:val="22"/>
          <w:szCs w:val="22"/>
          <w:lang w:val="x-none" w:eastAsia="ko-KR"/>
        </w:rPr>
        <w:t>UE use</w:t>
      </w:r>
      <w:r w:rsidR="00B424ED">
        <w:rPr>
          <w:rFonts w:eastAsia="맑은 고딕"/>
          <w:kern w:val="2"/>
          <w:sz w:val="22"/>
          <w:szCs w:val="22"/>
          <w:lang w:val="x-none" w:eastAsia="ko-KR"/>
        </w:rPr>
        <w:t>s</w:t>
      </w:r>
      <w:r w:rsidR="00FD3BE1">
        <w:rPr>
          <w:rFonts w:eastAsia="맑은 고딕"/>
          <w:kern w:val="2"/>
          <w:sz w:val="22"/>
          <w:szCs w:val="22"/>
          <w:lang w:val="x-none" w:eastAsia="ko-KR"/>
        </w:rPr>
        <w:t xml:space="preserve"> the SIB</w:t>
      </w:r>
      <w:r w:rsidR="00B424ED">
        <w:rPr>
          <w:rFonts w:eastAsia="맑은 고딕"/>
          <w:kern w:val="2"/>
          <w:sz w:val="22"/>
          <w:szCs w:val="22"/>
          <w:lang w:val="x-none" w:eastAsia="ko-KR"/>
        </w:rPr>
        <w:t>1</w:t>
      </w:r>
      <w:r w:rsidR="00FD3BE1">
        <w:rPr>
          <w:rFonts w:eastAsia="맑은 고딕"/>
          <w:kern w:val="2"/>
          <w:sz w:val="22"/>
          <w:szCs w:val="22"/>
          <w:lang w:val="x-none" w:eastAsia="ko-KR"/>
        </w:rPr>
        <w:t>-configured initial DL BWP afterwards.</w:t>
      </w:r>
    </w:p>
    <w:p w14:paraId="58383E84" w14:textId="77777777" w:rsidR="00326909" w:rsidRDefault="00326909" w:rsidP="009E5863">
      <w:pPr>
        <w:spacing w:before="120" w:line="240" w:lineRule="auto"/>
        <w:ind w:left="0" w:firstLine="0"/>
        <w:rPr>
          <w:rFonts w:eastAsia="맑은 고딕"/>
          <w:kern w:val="2"/>
          <w:sz w:val="22"/>
          <w:szCs w:val="22"/>
          <w:lang w:val="x-none" w:eastAsia="ko-KR"/>
        </w:rPr>
      </w:pPr>
    </w:p>
    <w:p w14:paraId="2FD4A17C" w14:textId="073F5EFE" w:rsidR="006C21D8" w:rsidRPr="003814CC" w:rsidRDefault="009A7F30"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7A3802">
        <w:rPr>
          <w:rFonts w:eastAsia="맑은 고딕"/>
          <w:b/>
          <w:i/>
          <w:kern w:val="2"/>
          <w:sz w:val="22"/>
          <w:szCs w:val="22"/>
          <w:lang w:val="en-US" w:eastAsia="ko-KR"/>
        </w:rPr>
        <w:t>10</w:t>
      </w:r>
      <w:r w:rsidRPr="003814CC">
        <w:rPr>
          <w:rFonts w:eastAsia="맑은 고딕"/>
          <w:b/>
          <w:i/>
          <w:kern w:val="2"/>
          <w:sz w:val="22"/>
          <w:szCs w:val="22"/>
          <w:lang w:val="en-US" w:eastAsia="ko-KR"/>
        </w:rPr>
        <w:t xml:space="preserve">: </w:t>
      </w:r>
      <w:r w:rsidR="006C21D8" w:rsidRPr="003814CC">
        <w:rPr>
          <w:rFonts w:eastAsia="맑은 고딕"/>
          <w:b/>
          <w:i/>
          <w:kern w:val="2"/>
          <w:sz w:val="22"/>
          <w:szCs w:val="22"/>
          <w:lang w:val="en-US" w:eastAsia="ko-KR"/>
        </w:rPr>
        <w:t>Before SIB1 configuration of initial DL BWP, support that UE assume</w:t>
      </w:r>
      <w:r w:rsidR="00326909">
        <w:rPr>
          <w:rFonts w:eastAsia="맑은 고딕"/>
          <w:b/>
          <w:i/>
          <w:kern w:val="2"/>
          <w:sz w:val="22"/>
          <w:szCs w:val="22"/>
          <w:lang w:val="en-US" w:eastAsia="ko-KR"/>
        </w:rPr>
        <w:t>s</w:t>
      </w:r>
      <w:r w:rsidR="006C21D8" w:rsidRPr="003814CC">
        <w:rPr>
          <w:rFonts w:eastAsia="맑은 고딕"/>
          <w:b/>
          <w:i/>
          <w:kern w:val="2"/>
          <w:sz w:val="22"/>
          <w:szCs w:val="22"/>
          <w:lang w:val="en-US" w:eastAsia="ko-KR"/>
        </w:rPr>
        <w:t xml:space="preserve"> the max TX BW or the PBCH BW as the initial DL BWP for dedication spectrum less than 5 MHz</w:t>
      </w:r>
      <w:r w:rsidR="00DE56B8">
        <w:rPr>
          <w:rFonts w:eastAsia="맑은 고딕"/>
          <w:b/>
          <w:i/>
          <w:kern w:val="2"/>
          <w:sz w:val="22"/>
          <w:szCs w:val="22"/>
          <w:lang w:val="en-US" w:eastAsia="ko-KR"/>
        </w:rPr>
        <w:t>.</w:t>
      </w:r>
    </w:p>
    <w:p w14:paraId="64330EFA" w14:textId="6B8F4228" w:rsidR="00062082" w:rsidRPr="001D0ABC" w:rsidRDefault="00062082" w:rsidP="009E5334">
      <w:pPr>
        <w:spacing w:before="120" w:after="0" w:line="240" w:lineRule="auto"/>
        <w:ind w:left="0" w:firstLine="0"/>
        <w:rPr>
          <w:rFonts w:eastAsia="맑은 고딕"/>
          <w:kern w:val="2"/>
          <w:sz w:val="22"/>
          <w:szCs w:val="22"/>
          <w:lang w:val="en-US" w:eastAsia="ko-KR"/>
        </w:rPr>
      </w:pPr>
    </w:p>
    <w:p w14:paraId="1EA922FE" w14:textId="241FB308" w:rsidR="00FD63A8" w:rsidRPr="005653D0" w:rsidRDefault="00FD63A8" w:rsidP="00FD63A8">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PUCCH</w:t>
      </w:r>
    </w:p>
    <w:p w14:paraId="02FD240D" w14:textId="785D07A0" w:rsidR="00450871" w:rsidRDefault="00FD63A8" w:rsidP="00FD63A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450871">
        <w:rPr>
          <w:rFonts w:eastAsia="맑은 고딕"/>
          <w:kern w:val="2"/>
          <w:sz w:val="22"/>
          <w:szCs w:val="22"/>
          <w:lang w:eastAsia="ko-KR"/>
        </w:rPr>
        <w:t xml:space="preserve">On the FFS: the necessity for PUCCH FH disabling as of RAN1#111 meeting, we think </w:t>
      </w:r>
      <w:r w:rsidR="00446ED8">
        <w:rPr>
          <w:rFonts w:eastAsia="맑은 고딕"/>
          <w:kern w:val="2"/>
          <w:sz w:val="22"/>
          <w:szCs w:val="22"/>
          <w:lang w:eastAsia="ko-KR"/>
        </w:rPr>
        <w:t xml:space="preserve">the </w:t>
      </w:r>
      <w:r w:rsidR="00C07958">
        <w:rPr>
          <w:rFonts w:eastAsia="맑은 고딕"/>
          <w:kern w:val="2"/>
          <w:sz w:val="22"/>
          <w:szCs w:val="22"/>
          <w:lang w:eastAsia="ko-KR"/>
        </w:rPr>
        <w:t>FH</w:t>
      </w:r>
      <w:r w:rsidR="00CB65C6">
        <w:rPr>
          <w:rFonts w:eastAsia="맑은 고딕"/>
          <w:kern w:val="2"/>
          <w:sz w:val="22"/>
          <w:szCs w:val="22"/>
          <w:lang w:eastAsia="ko-KR"/>
        </w:rPr>
        <w:t xml:space="preserve"> (Frequency Hopping)</w:t>
      </w:r>
      <w:r w:rsidR="00C07958">
        <w:rPr>
          <w:rFonts w:eastAsia="맑은 고딕"/>
          <w:kern w:val="2"/>
          <w:sz w:val="22"/>
          <w:szCs w:val="22"/>
          <w:lang w:eastAsia="ko-KR"/>
        </w:rPr>
        <w:t xml:space="preserve"> within such a small </w:t>
      </w:r>
      <w:r w:rsidR="00446ED8">
        <w:rPr>
          <w:rFonts w:eastAsia="맑은 고딕"/>
          <w:kern w:val="2"/>
          <w:sz w:val="22"/>
          <w:szCs w:val="22"/>
          <w:lang w:eastAsia="ko-KR"/>
        </w:rPr>
        <w:t xml:space="preserve">initial UL </w:t>
      </w:r>
      <w:r w:rsidR="00C07958">
        <w:rPr>
          <w:rFonts w:eastAsia="맑은 고딕"/>
          <w:kern w:val="2"/>
          <w:sz w:val="22"/>
          <w:szCs w:val="22"/>
          <w:lang w:eastAsia="ko-KR"/>
        </w:rPr>
        <w:t xml:space="preserve">BW in dedicated spectrum </w:t>
      </w:r>
      <w:r w:rsidR="00450871">
        <w:rPr>
          <w:rFonts w:eastAsia="맑은 고딕"/>
          <w:kern w:val="2"/>
          <w:sz w:val="22"/>
          <w:szCs w:val="22"/>
          <w:lang w:eastAsia="ko-KR"/>
        </w:rPr>
        <w:t>would</w:t>
      </w:r>
      <w:r w:rsidR="00446ED8">
        <w:rPr>
          <w:rFonts w:eastAsia="맑은 고딕"/>
          <w:kern w:val="2"/>
          <w:sz w:val="22"/>
          <w:szCs w:val="22"/>
          <w:lang w:eastAsia="ko-KR"/>
        </w:rPr>
        <w:t xml:space="preserve"> make efficient use of</w:t>
      </w:r>
      <w:r w:rsidR="00450871">
        <w:rPr>
          <w:rFonts w:eastAsia="맑은 고딕"/>
          <w:kern w:val="2"/>
          <w:sz w:val="22"/>
          <w:szCs w:val="22"/>
          <w:lang w:eastAsia="ko-KR"/>
        </w:rPr>
        <w:t xml:space="preserve"> </w:t>
      </w:r>
      <w:r w:rsidR="00446ED8">
        <w:rPr>
          <w:rFonts w:eastAsia="맑은 고딕"/>
          <w:kern w:val="2"/>
          <w:sz w:val="22"/>
          <w:szCs w:val="22"/>
          <w:lang w:eastAsia="ko-KR"/>
        </w:rPr>
        <w:t xml:space="preserve">UL </w:t>
      </w:r>
      <w:r w:rsidR="00C07958">
        <w:rPr>
          <w:rFonts w:eastAsia="맑은 고딕"/>
          <w:kern w:val="2"/>
          <w:sz w:val="22"/>
          <w:szCs w:val="22"/>
          <w:lang w:eastAsia="ko-KR"/>
        </w:rPr>
        <w:t>resource</w:t>
      </w:r>
      <w:r w:rsidR="00446ED8">
        <w:rPr>
          <w:rFonts w:eastAsia="맑은 고딕"/>
          <w:kern w:val="2"/>
          <w:sz w:val="22"/>
          <w:szCs w:val="22"/>
          <w:lang w:eastAsia="ko-KR"/>
        </w:rPr>
        <w:t>s</w:t>
      </w:r>
      <w:r w:rsidR="00C07958">
        <w:rPr>
          <w:rFonts w:eastAsia="맑은 고딕"/>
          <w:kern w:val="2"/>
          <w:sz w:val="22"/>
          <w:szCs w:val="22"/>
          <w:lang w:eastAsia="ko-KR"/>
        </w:rPr>
        <w:t xml:space="preserve"> </w:t>
      </w:r>
      <w:r w:rsidR="00446ED8">
        <w:rPr>
          <w:rFonts w:eastAsia="맑은 고딕"/>
          <w:kern w:val="2"/>
          <w:sz w:val="22"/>
          <w:szCs w:val="22"/>
          <w:lang w:eastAsia="ko-KR"/>
        </w:rPr>
        <w:t>very difficult</w:t>
      </w:r>
      <w:r w:rsidR="00C07958">
        <w:rPr>
          <w:rFonts w:eastAsia="맑은 고딕"/>
          <w:kern w:val="2"/>
          <w:sz w:val="22"/>
          <w:szCs w:val="22"/>
          <w:lang w:eastAsia="ko-KR"/>
        </w:rPr>
        <w:t xml:space="preserve">. </w:t>
      </w:r>
      <w:r w:rsidR="00450871">
        <w:rPr>
          <w:rFonts w:eastAsia="맑은 고딕"/>
          <w:kern w:val="2"/>
          <w:sz w:val="22"/>
          <w:szCs w:val="22"/>
          <w:lang w:eastAsia="ko-KR"/>
        </w:rPr>
        <w:t xml:space="preserve">So we support </w:t>
      </w:r>
      <w:r w:rsidR="004C51B7">
        <w:rPr>
          <w:rFonts w:eastAsia="맑은 고딕"/>
          <w:kern w:val="2"/>
          <w:sz w:val="22"/>
          <w:szCs w:val="22"/>
          <w:lang w:eastAsia="ko-KR"/>
        </w:rPr>
        <w:t>enabling/</w:t>
      </w:r>
      <w:r w:rsidR="00446ED8">
        <w:rPr>
          <w:rFonts w:eastAsia="맑은 고딕"/>
          <w:kern w:val="2"/>
          <w:sz w:val="22"/>
          <w:szCs w:val="22"/>
          <w:lang w:eastAsia="ko-KR"/>
        </w:rPr>
        <w:t>disabling</w:t>
      </w:r>
      <w:r w:rsidR="004C51B7">
        <w:rPr>
          <w:rFonts w:eastAsia="맑은 고딕"/>
          <w:kern w:val="2"/>
          <w:sz w:val="22"/>
          <w:szCs w:val="22"/>
          <w:lang w:eastAsia="ko-KR"/>
        </w:rPr>
        <w:t xml:space="preserve"> common</w:t>
      </w:r>
      <w:r w:rsidR="00446ED8">
        <w:rPr>
          <w:rFonts w:eastAsia="맑은 고딕"/>
          <w:kern w:val="2"/>
          <w:sz w:val="22"/>
          <w:szCs w:val="22"/>
          <w:lang w:eastAsia="ko-KR"/>
        </w:rPr>
        <w:t xml:space="preserve"> </w:t>
      </w:r>
      <w:r w:rsidR="00450871">
        <w:rPr>
          <w:rFonts w:eastAsia="맑은 고딕"/>
          <w:kern w:val="2"/>
          <w:sz w:val="22"/>
          <w:szCs w:val="22"/>
          <w:lang w:eastAsia="ko-KR"/>
        </w:rPr>
        <w:t xml:space="preserve">PUCCH FH </w:t>
      </w:r>
      <w:r w:rsidR="00446ED8">
        <w:rPr>
          <w:rFonts w:eastAsia="맑은 고딕"/>
          <w:kern w:val="2"/>
          <w:sz w:val="22"/>
          <w:szCs w:val="22"/>
          <w:lang w:eastAsia="ko-KR"/>
        </w:rPr>
        <w:t xml:space="preserve">during random access </w:t>
      </w:r>
      <w:r w:rsidR="004C51B7">
        <w:rPr>
          <w:rFonts w:eastAsia="맑은 고딕"/>
          <w:kern w:val="2"/>
          <w:sz w:val="22"/>
          <w:szCs w:val="22"/>
          <w:lang w:eastAsia="ko-KR"/>
        </w:rPr>
        <w:t xml:space="preserve">by network configuration for </w:t>
      </w:r>
      <w:r w:rsidR="00450871">
        <w:rPr>
          <w:rFonts w:eastAsia="맑은 고딕"/>
          <w:kern w:val="2"/>
          <w:sz w:val="22"/>
          <w:szCs w:val="22"/>
          <w:lang w:eastAsia="ko-KR"/>
        </w:rPr>
        <w:t>dedicated spectrum less than 5</w:t>
      </w:r>
      <w:r w:rsidR="00BF456B">
        <w:rPr>
          <w:rFonts w:eastAsia="맑은 고딕"/>
          <w:kern w:val="2"/>
          <w:sz w:val="22"/>
          <w:szCs w:val="22"/>
          <w:lang w:eastAsia="ko-KR"/>
        </w:rPr>
        <w:t xml:space="preserve"> </w:t>
      </w:r>
      <w:r w:rsidR="00450871">
        <w:rPr>
          <w:rFonts w:eastAsia="맑은 고딕"/>
          <w:kern w:val="2"/>
          <w:sz w:val="22"/>
          <w:szCs w:val="22"/>
          <w:lang w:eastAsia="ko-KR"/>
        </w:rPr>
        <w:t xml:space="preserve">MHz. </w:t>
      </w:r>
      <w:r w:rsidR="004C51B7">
        <w:rPr>
          <w:rFonts w:eastAsia="맑은 고딕"/>
          <w:kern w:val="2"/>
          <w:sz w:val="22"/>
          <w:szCs w:val="22"/>
          <w:lang w:eastAsia="ko-KR"/>
        </w:rPr>
        <w:t>T</w:t>
      </w:r>
      <w:r w:rsidR="00450871">
        <w:rPr>
          <w:rFonts w:eastAsia="맑은 고딕"/>
          <w:kern w:val="2"/>
          <w:sz w:val="22"/>
          <w:szCs w:val="22"/>
          <w:lang w:eastAsia="ko-KR"/>
        </w:rPr>
        <w:t>he mechanism</w:t>
      </w:r>
      <w:r w:rsidR="00C07958">
        <w:rPr>
          <w:rFonts w:eastAsia="맑은 고딕"/>
          <w:kern w:val="2"/>
          <w:sz w:val="22"/>
          <w:szCs w:val="22"/>
          <w:lang w:eastAsia="ko-KR"/>
        </w:rPr>
        <w:t xml:space="preserve"> </w:t>
      </w:r>
      <w:r w:rsidR="004C51B7">
        <w:rPr>
          <w:rFonts w:eastAsia="맑은 고딕"/>
          <w:kern w:val="2"/>
          <w:sz w:val="22"/>
          <w:szCs w:val="22"/>
          <w:lang w:eastAsia="ko-KR"/>
        </w:rPr>
        <w:t xml:space="preserve">already </w:t>
      </w:r>
      <w:r w:rsidR="00CB65C6">
        <w:rPr>
          <w:rFonts w:eastAsia="맑은 고딕"/>
          <w:kern w:val="2"/>
          <w:sz w:val="22"/>
          <w:szCs w:val="22"/>
          <w:lang w:eastAsia="ko-KR"/>
        </w:rPr>
        <w:t xml:space="preserve">introduced in Rel-17 RedCap </w:t>
      </w:r>
      <w:r w:rsidR="00C07958">
        <w:rPr>
          <w:rFonts w:eastAsia="맑은 고딕"/>
          <w:kern w:val="2"/>
          <w:sz w:val="22"/>
          <w:szCs w:val="22"/>
          <w:lang w:eastAsia="ko-KR"/>
        </w:rPr>
        <w:t xml:space="preserve">can be reused. </w:t>
      </w:r>
    </w:p>
    <w:p w14:paraId="33B699C9" w14:textId="7842652A" w:rsidR="00450871" w:rsidRDefault="00450871" w:rsidP="009E5334">
      <w:pPr>
        <w:spacing w:before="120" w:after="0" w:line="240" w:lineRule="auto"/>
        <w:ind w:left="0" w:firstLine="0"/>
        <w:rPr>
          <w:rFonts w:eastAsia="맑은 고딕"/>
          <w:kern w:val="2"/>
          <w:sz w:val="22"/>
          <w:szCs w:val="22"/>
          <w:lang w:val="en-US" w:eastAsia="ko-KR"/>
        </w:rPr>
      </w:pPr>
    </w:p>
    <w:p w14:paraId="3992496D" w14:textId="696541D1" w:rsidR="00450871" w:rsidRPr="00450871" w:rsidRDefault="00450871" w:rsidP="0045087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7A3802">
        <w:rPr>
          <w:rFonts w:eastAsia="맑은 고딕"/>
          <w:b/>
          <w:i/>
          <w:kern w:val="2"/>
          <w:sz w:val="22"/>
          <w:szCs w:val="22"/>
          <w:lang w:val="en-US" w:eastAsia="ko-KR"/>
        </w:rPr>
        <w:t>11</w:t>
      </w:r>
      <w:r w:rsidRPr="005653D0">
        <w:rPr>
          <w:rFonts w:eastAsia="맑은 고딕"/>
          <w:b/>
          <w:i/>
          <w:kern w:val="2"/>
          <w:sz w:val="22"/>
          <w:szCs w:val="22"/>
          <w:lang w:val="en-US" w:eastAsia="ko-KR"/>
        </w:rPr>
        <w:t xml:space="preserve">: </w:t>
      </w:r>
      <w:r w:rsidRPr="00450871">
        <w:rPr>
          <w:rFonts w:eastAsia="맑은 고딕"/>
          <w:b/>
          <w:i/>
          <w:kern w:val="2"/>
          <w:sz w:val="22"/>
          <w:szCs w:val="22"/>
          <w:lang w:val="en-US" w:eastAsia="ko-KR"/>
        </w:rPr>
        <w:t xml:space="preserve">Support </w:t>
      </w:r>
      <w:r>
        <w:rPr>
          <w:rFonts w:eastAsia="맑은 고딕"/>
          <w:b/>
          <w:i/>
          <w:kern w:val="2"/>
          <w:sz w:val="22"/>
          <w:szCs w:val="22"/>
          <w:lang w:val="en-US" w:eastAsia="ko-KR"/>
        </w:rPr>
        <w:t xml:space="preserve">intra-slot </w:t>
      </w:r>
      <w:r w:rsidRPr="00450871">
        <w:rPr>
          <w:rFonts w:eastAsia="맑은 고딕"/>
          <w:b/>
          <w:i/>
          <w:kern w:val="2"/>
          <w:sz w:val="22"/>
          <w:szCs w:val="22"/>
          <w:lang w:val="en-US" w:eastAsia="ko-KR"/>
        </w:rPr>
        <w:t>FH disabling for common PUCCH transmission</w:t>
      </w:r>
      <w:r>
        <w:rPr>
          <w:rFonts w:eastAsia="맑은 고딕"/>
          <w:b/>
          <w:i/>
          <w:kern w:val="2"/>
          <w:sz w:val="22"/>
          <w:szCs w:val="22"/>
          <w:lang w:val="en-US" w:eastAsia="ko-KR"/>
        </w:rPr>
        <w:t xml:space="preserve"> </w:t>
      </w:r>
      <w:r w:rsidR="007413E2">
        <w:rPr>
          <w:rFonts w:eastAsia="맑은 고딕"/>
          <w:b/>
          <w:i/>
          <w:kern w:val="2"/>
          <w:sz w:val="22"/>
          <w:szCs w:val="22"/>
          <w:lang w:val="en-US" w:eastAsia="ko-KR"/>
        </w:rPr>
        <w:t>for</w:t>
      </w:r>
      <w:r>
        <w:rPr>
          <w:rFonts w:eastAsia="맑은 고딕"/>
          <w:b/>
          <w:i/>
          <w:kern w:val="2"/>
          <w:sz w:val="22"/>
          <w:szCs w:val="22"/>
          <w:lang w:val="en-US" w:eastAsia="ko-KR"/>
        </w:rPr>
        <w:t xml:space="preserve"> dedicated spectrum less than 5</w:t>
      </w:r>
      <w:r w:rsidR="007413E2">
        <w:rPr>
          <w:rFonts w:eastAsia="맑은 고딕"/>
          <w:b/>
          <w:i/>
          <w:kern w:val="2"/>
          <w:sz w:val="22"/>
          <w:szCs w:val="22"/>
          <w:lang w:val="en-US" w:eastAsia="ko-KR"/>
        </w:rPr>
        <w:t xml:space="preserve"> </w:t>
      </w:r>
      <w:r>
        <w:rPr>
          <w:rFonts w:eastAsia="맑은 고딕"/>
          <w:b/>
          <w:i/>
          <w:kern w:val="2"/>
          <w:sz w:val="22"/>
          <w:szCs w:val="22"/>
          <w:lang w:val="en-US" w:eastAsia="ko-KR"/>
        </w:rPr>
        <w:t>MHz</w:t>
      </w:r>
      <w:r w:rsidR="00DE56B8">
        <w:rPr>
          <w:rFonts w:eastAsia="맑은 고딕"/>
          <w:b/>
          <w:i/>
          <w:kern w:val="2"/>
          <w:sz w:val="22"/>
          <w:szCs w:val="22"/>
          <w:lang w:val="en-US" w:eastAsia="ko-KR"/>
        </w:rPr>
        <w:t>.</w:t>
      </w:r>
    </w:p>
    <w:p w14:paraId="3F03B3C4" w14:textId="4E49AFEE" w:rsidR="00450871" w:rsidRPr="003814CC" w:rsidRDefault="00450871" w:rsidP="003814CC">
      <w:pPr>
        <w:pStyle w:val="ad"/>
        <w:numPr>
          <w:ilvl w:val="0"/>
          <w:numId w:val="26"/>
        </w:numPr>
        <w:spacing w:before="120" w:line="240" w:lineRule="auto"/>
        <w:ind w:leftChars="0" w:left="1200"/>
        <w:rPr>
          <w:rFonts w:eastAsia="맑은 고딕"/>
          <w:b/>
          <w:i/>
          <w:kern w:val="2"/>
          <w:sz w:val="22"/>
          <w:szCs w:val="22"/>
          <w:lang w:eastAsia="ko-KR"/>
        </w:rPr>
      </w:pPr>
      <w:r w:rsidRPr="003814CC">
        <w:rPr>
          <w:rFonts w:ascii="Times New Roman" w:eastAsia="맑은 고딕" w:hAnsi="Times New Roman"/>
          <w:b/>
          <w:i/>
          <w:kern w:val="2"/>
          <w:sz w:val="22"/>
          <w:szCs w:val="22"/>
          <w:lang w:eastAsia="ko-KR"/>
        </w:rPr>
        <w:t xml:space="preserve">Existing mechanism </w:t>
      </w:r>
      <w:r w:rsidR="009F293C">
        <w:rPr>
          <w:rFonts w:ascii="Times New Roman" w:eastAsia="맑은 고딕" w:hAnsi="Times New Roman"/>
          <w:b/>
          <w:i/>
          <w:kern w:val="2"/>
          <w:sz w:val="22"/>
          <w:szCs w:val="22"/>
          <w:lang w:eastAsia="ko-KR"/>
        </w:rPr>
        <w:t xml:space="preserve">introduced in </w:t>
      </w:r>
      <w:r w:rsidRPr="003814CC">
        <w:rPr>
          <w:rFonts w:ascii="Times New Roman" w:eastAsia="맑은 고딕" w:hAnsi="Times New Roman"/>
          <w:b/>
          <w:i/>
          <w:kern w:val="2"/>
          <w:sz w:val="22"/>
          <w:szCs w:val="22"/>
          <w:lang w:eastAsia="ko-KR"/>
        </w:rPr>
        <w:t>Rel-17 RedCap can be reused</w:t>
      </w:r>
      <w:r w:rsidR="00DE56B8">
        <w:rPr>
          <w:rFonts w:ascii="Times New Roman" w:eastAsia="맑은 고딕" w:hAnsi="Times New Roman"/>
          <w:b/>
          <w:i/>
          <w:kern w:val="2"/>
          <w:sz w:val="22"/>
          <w:szCs w:val="22"/>
          <w:lang w:eastAsia="ko-KR"/>
        </w:rPr>
        <w:t>.</w:t>
      </w:r>
    </w:p>
    <w:p w14:paraId="262FE875" w14:textId="7244E6C2" w:rsidR="00450871" w:rsidRDefault="00450871" w:rsidP="009E5334">
      <w:pPr>
        <w:spacing w:before="120" w:after="0" w:line="240" w:lineRule="auto"/>
        <w:ind w:left="0" w:firstLine="0"/>
        <w:rPr>
          <w:rFonts w:eastAsia="맑은 고딕"/>
          <w:kern w:val="2"/>
          <w:sz w:val="22"/>
          <w:szCs w:val="22"/>
          <w:lang w:val="x-none" w:eastAsia="ko-KR"/>
        </w:rPr>
      </w:pPr>
    </w:p>
    <w:p w14:paraId="5855A58C" w14:textId="09460F34" w:rsidR="004A209F" w:rsidRDefault="004A209F" w:rsidP="001D0ABC">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One remaining issue that we think needs to be clarified is how to determine the PUCCH resource when </w:t>
      </w:r>
      <w:r w:rsidR="008C5202">
        <w:rPr>
          <w:rFonts w:eastAsia="맑은 고딕"/>
          <w:kern w:val="2"/>
          <w:sz w:val="22"/>
          <w:szCs w:val="22"/>
          <w:lang w:eastAsia="ko-KR"/>
        </w:rPr>
        <w:t>a UE receives a PDCCH in a</w:t>
      </w:r>
      <w:r>
        <w:rPr>
          <w:rFonts w:eastAsia="맑은 고딕"/>
          <w:kern w:val="2"/>
          <w:sz w:val="22"/>
          <w:szCs w:val="22"/>
          <w:lang w:eastAsia="ko-KR"/>
        </w:rPr>
        <w:t xml:space="preserve"> </w:t>
      </w:r>
      <w:r w:rsidR="008C5202">
        <w:rPr>
          <w:rFonts w:eastAsia="맑은 고딕"/>
          <w:kern w:val="2"/>
          <w:sz w:val="22"/>
          <w:szCs w:val="22"/>
          <w:lang w:eastAsia="ko-KR"/>
        </w:rPr>
        <w:t xml:space="preserve">punctured </w:t>
      </w:r>
      <w:r>
        <w:rPr>
          <w:rFonts w:eastAsia="맑은 고딕"/>
          <w:kern w:val="2"/>
          <w:sz w:val="22"/>
          <w:szCs w:val="22"/>
          <w:lang w:eastAsia="ko-KR"/>
        </w:rPr>
        <w:t xml:space="preserve">CORESET#0. According to TS 38.213 9.2.1, </w:t>
      </w:r>
      <w:r w:rsidR="001C2815">
        <w:rPr>
          <w:rFonts w:eastAsia="맑은 고딕"/>
          <w:kern w:val="2"/>
          <w:sz w:val="22"/>
          <w:szCs w:val="22"/>
          <w:lang w:eastAsia="ko-KR"/>
        </w:rPr>
        <w:t>a UE determines a</w:t>
      </w:r>
      <w:r>
        <w:rPr>
          <w:rFonts w:eastAsia="맑은 고딕"/>
          <w:kern w:val="2"/>
          <w:sz w:val="22"/>
          <w:szCs w:val="22"/>
          <w:lang w:eastAsia="ko-KR"/>
        </w:rPr>
        <w:t xml:space="preserve"> PUCCH resource </w:t>
      </w:r>
      <w:r w:rsidR="001C2815">
        <w:rPr>
          <w:rFonts w:eastAsia="맑은 고딕"/>
          <w:kern w:val="2"/>
          <w:sz w:val="22"/>
          <w:szCs w:val="22"/>
          <w:lang w:eastAsia="ko-KR"/>
        </w:rPr>
        <w:t xml:space="preserve">based on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number of CCEs in a CORESET of a PDCCH reception with the DCI format</w:t>
      </w:r>
      <w:r w:rsidR="001C2815">
        <w:rPr>
          <w:rFonts w:eastAsia="맑은 고딕"/>
          <w:kern w:val="2"/>
          <w:sz w:val="22"/>
          <w:szCs w:val="22"/>
          <w:lang w:eastAsia="ko-KR"/>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the index of a first CCE for the PDCCH reception</w:t>
      </w:r>
      <w:r w:rsidR="001C2815">
        <w:rPr>
          <w:rFonts w:eastAsia="맑은 고딕"/>
          <w:kern w:val="2"/>
          <w:sz w:val="22"/>
          <w:szCs w:val="22"/>
          <w:lang w:eastAsia="ko-KR"/>
        </w:rPr>
        <w:t xml:space="preserve">), and </w:t>
      </w:r>
      <m:oMath>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a value of the PUCCH resource indicator field in the DCI format</w:t>
      </w:r>
      <w:r w:rsidR="001C2815">
        <w:rPr>
          <w:rFonts w:eastAsia="맑은 고딕"/>
          <w:kern w:val="2"/>
          <w:sz w:val="22"/>
          <w:szCs w:val="22"/>
          <w:lang w:eastAsia="ko-KR"/>
        </w:rPr>
        <w:t>). If a UE receives a PDCCH in a punctured CORESET#0, there may be an ambiguity on the estimation of the parameters</w:t>
      </w:r>
      <w:r w:rsidR="008C5202">
        <w:rPr>
          <w:rFonts w:eastAsia="맑은 고딕"/>
          <w:kern w:val="2"/>
          <w:sz w:val="22"/>
          <w:szCs w:val="22"/>
          <w:lang w:eastAsia="ko-KR"/>
        </w:rPr>
        <w:t xml:space="preserve"> in which a PUCCH may be transmitted in an unintended PUCCH resource.</w:t>
      </w:r>
    </w:p>
    <w:p w14:paraId="0641E7A6" w14:textId="342D6FE2" w:rsidR="008C5202" w:rsidRDefault="008C5202" w:rsidP="001D0ABC">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We think the values of the parameters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Pr>
          <w:rFonts w:eastAsia="맑은 고딕"/>
          <w:kern w:val="2"/>
          <w:sz w:val="22"/>
          <w:szCs w:val="22"/>
          <w:lang w:eastAsia="ko-KR"/>
        </w:rPr>
        <w:t xml:space="preserve"> (</w:t>
      </w:r>
      <w:r w:rsidRPr="001C2815">
        <w:rPr>
          <w:rFonts w:eastAsia="맑은 고딕"/>
          <w:kern w:val="2"/>
          <w:sz w:val="22"/>
          <w:szCs w:val="22"/>
          <w:lang w:eastAsia="ko-KR"/>
        </w:rPr>
        <w:t>number of CCEs in a CORESET of a PDCCH reception with the DCI format</w:t>
      </w:r>
      <w:r>
        <w:rPr>
          <w:rFonts w:eastAsia="맑은 고딕"/>
          <w:kern w:val="2"/>
          <w:sz w:val="22"/>
          <w:szCs w:val="22"/>
          <w:lang w:eastAsia="ko-KR"/>
        </w:rPr>
        <w:t xml:space="preserve">) and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Pr>
          <w:rFonts w:eastAsia="맑은 고딕"/>
          <w:kern w:val="2"/>
          <w:sz w:val="22"/>
          <w:szCs w:val="22"/>
          <w:lang w:eastAsia="ko-KR"/>
        </w:rPr>
        <w:t xml:space="preserve"> (</w:t>
      </w:r>
      <w:r w:rsidRPr="001C2815">
        <w:rPr>
          <w:rFonts w:eastAsia="맑은 고딕"/>
          <w:kern w:val="2"/>
          <w:sz w:val="22"/>
          <w:szCs w:val="22"/>
          <w:lang w:eastAsia="ko-KR"/>
        </w:rPr>
        <w:t>the index of a first CCE for the PDCCH reception</w:t>
      </w:r>
      <w:r>
        <w:rPr>
          <w:rFonts w:eastAsia="맑은 고딕"/>
          <w:kern w:val="2"/>
          <w:sz w:val="22"/>
          <w:szCs w:val="22"/>
          <w:lang w:eastAsia="ko-KR"/>
        </w:rPr>
        <w:t xml:space="preserve">) for calculating the PUCCH resource are based on the CORESET#0 before puncturing unless there is a clear benefit if those values are generated based on the CORESET#0 after puncturing. </w:t>
      </w:r>
    </w:p>
    <w:p w14:paraId="44D09E88" w14:textId="77777777" w:rsidR="001C2815" w:rsidRPr="001D0ABC" w:rsidRDefault="001C2815" w:rsidP="001D0ABC">
      <w:pPr>
        <w:spacing w:before="120" w:after="0" w:line="240" w:lineRule="auto"/>
        <w:ind w:left="0" w:firstLine="400"/>
        <w:rPr>
          <w:rFonts w:eastAsia="맑은 고딕"/>
          <w:kern w:val="2"/>
          <w:sz w:val="22"/>
          <w:szCs w:val="22"/>
          <w:lang w:eastAsia="ko-KR"/>
        </w:rPr>
      </w:pPr>
    </w:p>
    <w:p w14:paraId="5906AB64" w14:textId="7BEF1559" w:rsidR="008C5202" w:rsidRPr="00450871" w:rsidRDefault="008C5202" w:rsidP="008C520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A3802">
        <w:rPr>
          <w:rFonts w:eastAsia="맑은 고딕"/>
          <w:b/>
          <w:i/>
          <w:kern w:val="2"/>
          <w:sz w:val="22"/>
          <w:szCs w:val="22"/>
          <w:lang w:val="en-US" w:eastAsia="ko-KR"/>
        </w:rPr>
        <w:t>12</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The values of parameters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m:t>
            </m:r>
          </m:sub>
        </m:sSub>
      </m:oMath>
      <w:r w:rsidRPr="001D0ABC">
        <w:rPr>
          <w:rFonts w:eastAsia="맑은 고딕"/>
          <w:b/>
          <w:i/>
          <w:kern w:val="2"/>
          <w:sz w:val="22"/>
          <w:szCs w:val="22"/>
          <w:lang w:val="en-US" w:eastAsia="ko-KR"/>
        </w:rPr>
        <w:t xml:space="preserve"> (number of CCEs in a CORESET of a PDCCH reception with the DCI format) and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CCE,0</m:t>
            </m:r>
          </m:sub>
        </m:sSub>
      </m:oMath>
      <w:r w:rsidRPr="001D0ABC">
        <w:rPr>
          <w:rFonts w:eastAsia="맑은 고딕"/>
          <w:b/>
          <w:i/>
          <w:kern w:val="2"/>
          <w:sz w:val="22"/>
          <w:szCs w:val="22"/>
          <w:lang w:val="en-US" w:eastAsia="ko-KR"/>
        </w:rPr>
        <w:t xml:space="preserve"> (the index of a first CCE for the PDCCH reception) for calculating the PUCCH resource are based on the CORESET#0 before puncturing</w:t>
      </w:r>
      <w:r w:rsidR="00DE56B8">
        <w:rPr>
          <w:rFonts w:eastAsia="맑은 고딕"/>
          <w:b/>
          <w:i/>
          <w:kern w:val="2"/>
          <w:sz w:val="22"/>
          <w:szCs w:val="22"/>
          <w:lang w:val="en-US" w:eastAsia="ko-KR"/>
        </w:rPr>
        <w:t>.</w:t>
      </w:r>
    </w:p>
    <w:p w14:paraId="21B9DC4B" w14:textId="77777777" w:rsidR="004A209F" w:rsidRPr="004B46AF" w:rsidRDefault="004A209F" w:rsidP="009E5334">
      <w:pPr>
        <w:spacing w:before="120" w:after="0" w:line="240" w:lineRule="auto"/>
        <w:ind w:left="0" w:firstLine="0"/>
        <w:rPr>
          <w:rFonts w:eastAsia="맑은 고딕"/>
          <w:kern w:val="2"/>
          <w:sz w:val="22"/>
          <w:szCs w:val="22"/>
          <w:lang w:val="x-none" w:eastAsia="ko-KR"/>
        </w:rPr>
      </w:pPr>
    </w:p>
    <w:p w14:paraId="2DF50345" w14:textId="21D06809" w:rsidR="00317ADC" w:rsidRPr="005653D0" w:rsidRDefault="00317ADC" w:rsidP="00317ADC">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CSI-RS/TRS</w:t>
      </w:r>
    </w:p>
    <w:p w14:paraId="148127BB" w14:textId="77777777" w:rsidR="005D0069" w:rsidRDefault="00317ADC" w:rsidP="00FF70E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56708A">
        <w:rPr>
          <w:rFonts w:eastAsia="맑은 고딕"/>
          <w:kern w:val="2"/>
          <w:sz w:val="22"/>
          <w:szCs w:val="22"/>
          <w:lang w:eastAsia="ko-KR"/>
        </w:rPr>
        <w:t xml:space="preserve">For CSI-RS </w:t>
      </w:r>
      <w:r w:rsidR="005D0069">
        <w:rPr>
          <w:rFonts w:eastAsia="맑은 고딕"/>
          <w:kern w:val="2"/>
          <w:sz w:val="22"/>
          <w:szCs w:val="22"/>
          <w:lang w:eastAsia="ko-KR"/>
        </w:rPr>
        <w:t>other than for RRM, the following conclusion was made in RAN1#112 meeting.</w:t>
      </w:r>
    </w:p>
    <w:tbl>
      <w:tblPr>
        <w:tblStyle w:val="a7"/>
        <w:tblW w:w="0" w:type="auto"/>
        <w:tblLook w:val="04A0" w:firstRow="1" w:lastRow="0" w:firstColumn="1" w:lastColumn="0" w:noHBand="0" w:noVBand="1"/>
      </w:tblPr>
      <w:tblGrid>
        <w:gridCol w:w="9629"/>
      </w:tblGrid>
      <w:tr w:rsidR="005D0069" w:rsidRPr="005D0069" w14:paraId="434B0757" w14:textId="77777777" w:rsidTr="005D0069">
        <w:tc>
          <w:tcPr>
            <w:tcW w:w="9629" w:type="dxa"/>
          </w:tcPr>
          <w:p w14:paraId="5B474FF2" w14:textId="77777777" w:rsidR="005D0069" w:rsidRPr="009E5334" w:rsidRDefault="005D0069" w:rsidP="005D0069">
            <w:pPr>
              <w:spacing w:before="0" w:after="0" w:line="240" w:lineRule="auto"/>
              <w:ind w:left="0" w:firstLine="0"/>
              <w:jc w:val="left"/>
              <w:rPr>
                <w:rFonts w:eastAsia="맑은 고딕"/>
                <w:kern w:val="2"/>
                <w:sz w:val="22"/>
                <w:szCs w:val="22"/>
                <w:lang w:eastAsia="ko-KR"/>
              </w:rPr>
            </w:pPr>
            <w:r w:rsidRPr="009E5334">
              <w:rPr>
                <w:rFonts w:eastAsia="맑은 고딕"/>
                <w:kern w:val="2"/>
                <w:sz w:val="22"/>
                <w:szCs w:val="22"/>
                <w:lang w:eastAsia="ko-KR"/>
              </w:rPr>
              <w:t>Conclusion</w:t>
            </w:r>
          </w:p>
          <w:p w14:paraId="59D2DEC3" w14:textId="77777777" w:rsidR="005D0069" w:rsidRPr="009E5334" w:rsidRDefault="005D0069" w:rsidP="005D0069">
            <w:pPr>
              <w:spacing w:before="0" w:after="0" w:line="240" w:lineRule="auto"/>
              <w:ind w:left="0" w:firstLine="0"/>
              <w:jc w:val="left"/>
              <w:rPr>
                <w:rFonts w:eastAsia="맑은 고딕"/>
                <w:kern w:val="2"/>
                <w:sz w:val="22"/>
                <w:szCs w:val="22"/>
                <w:lang w:eastAsia="ko-KR"/>
              </w:rPr>
            </w:pPr>
            <w:r w:rsidRPr="009E5334">
              <w:rPr>
                <w:rFonts w:eastAsia="맑은 고딕"/>
                <w:kern w:val="2"/>
                <w:sz w:val="22"/>
                <w:szCs w:val="22"/>
                <w:lang w:eastAsia="ko-KR"/>
              </w:rPr>
              <w:t>For transmission bandwidths of &lt;5MHz for 3MHz channel bandwidth, for CSI-RS other than for RRM measurements, no enhancements are needed.</w:t>
            </w:r>
          </w:p>
          <w:p w14:paraId="7074937D" w14:textId="649A2CDB" w:rsidR="005D0069" w:rsidRPr="009E5334" w:rsidRDefault="005D0069" w:rsidP="009E5334">
            <w:pPr>
              <w:spacing w:before="0" w:after="0" w:line="240" w:lineRule="auto"/>
              <w:ind w:left="0" w:firstLine="0"/>
              <w:jc w:val="left"/>
              <w:rPr>
                <w:rFonts w:ascii="Times" w:eastAsia="DengXian" w:hAnsi="Times"/>
                <w:bCs/>
                <w:sz w:val="22"/>
                <w:szCs w:val="22"/>
                <w:lang w:eastAsia="zh-CN"/>
              </w:rPr>
            </w:pPr>
            <w:r w:rsidRPr="009E5334">
              <w:rPr>
                <w:rFonts w:eastAsia="맑은 고딕"/>
                <w:kern w:val="2"/>
                <w:sz w:val="22"/>
                <w:szCs w:val="22"/>
                <w:lang w:eastAsia="ko-KR"/>
              </w:rPr>
              <w:t>FFS: CSI-RS for RRM</w:t>
            </w:r>
          </w:p>
        </w:tc>
      </w:tr>
    </w:tbl>
    <w:p w14:paraId="20D8E1CB" w14:textId="0C8FF0CA" w:rsidR="00AE1390" w:rsidRDefault="00C23A0B" w:rsidP="00D14848">
      <w:pPr>
        <w:spacing w:before="120" w:line="240" w:lineRule="auto"/>
        <w:ind w:left="0" w:firstLine="0"/>
        <w:rPr>
          <w:rFonts w:eastAsia="맑은 고딕"/>
          <w:kern w:val="2"/>
          <w:sz w:val="22"/>
          <w:szCs w:val="22"/>
          <w:lang w:eastAsia="ko-KR"/>
        </w:rPr>
      </w:pPr>
      <w:r>
        <w:rPr>
          <w:rFonts w:eastAsia="맑은 고딕"/>
          <w:kern w:val="2"/>
          <w:sz w:val="22"/>
          <w:szCs w:val="22"/>
          <w:lang w:eastAsia="ko-KR"/>
        </w:rPr>
        <w:t>For CSI-RS for RRM, currently the minimum configurable bandwidth of CSI-RS</w:t>
      </w:r>
      <w:r w:rsidR="004F3A55">
        <w:rPr>
          <w:rFonts w:eastAsia="맑은 고딕"/>
          <w:kern w:val="2"/>
          <w:sz w:val="22"/>
          <w:szCs w:val="22"/>
          <w:lang w:eastAsia="ko-KR"/>
        </w:rPr>
        <w:t xml:space="preserve"> for RRM</w:t>
      </w:r>
      <w:r>
        <w:rPr>
          <w:rFonts w:eastAsia="맑은 고딕"/>
          <w:kern w:val="2"/>
          <w:sz w:val="22"/>
          <w:szCs w:val="22"/>
          <w:lang w:eastAsia="ko-KR"/>
        </w:rPr>
        <w:t xml:space="preserve"> is 24 PRBs</w:t>
      </w:r>
      <w:r w:rsidR="005D0069">
        <w:rPr>
          <w:rFonts w:eastAsia="맑은 고딕"/>
          <w:kern w:val="2"/>
          <w:sz w:val="22"/>
          <w:szCs w:val="22"/>
          <w:lang w:eastAsia="ko-KR"/>
        </w:rPr>
        <w:t xml:space="preserve"> and, unlike the CSI-RS other than for RRM, t</w:t>
      </w:r>
      <w:r w:rsidR="004F3A55">
        <w:rPr>
          <w:rFonts w:eastAsia="맑은 고딕"/>
          <w:kern w:val="2"/>
          <w:sz w:val="22"/>
          <w:szCs w:val="22"/>
          <w:lang w:eastAsia="ko-KR"/>
        </w:rPr>
        <w:t xml:space="preserve">here is no </w:t>
      </w:r>
      <w:r w:rsidR="00CA0A38">
        <w:rPr>
          <w:rFonts w:eastAsia="맑은 고딕"/>
          <w:kern w:val="2"/>
          <w:sz w:val="22"/>
          <w:szCs w:val="22"/>
          <w:lang w:eastAsia="ko-KR"/>
        </w:rPr>
        <w:t xml:space="preserve">consideration on the BWP size. </w:t>
      </w:r>
      <w:r>
        <w:rPr>
          <w:rFonts w:eastAsia="맑은 고딕"/>
          <w:kern w:val="2"/>
          <w:sz w:val="22"/>
          <w:szCs w:val="22"/>
          <w:lang w:eastAsia="ko-KR"/>
        </w:rPr>
        <w:t xml:space="preserve">So, </w:t>
      </w:r>
      <w:r w:rsidR="00DE0F66">
        <w:rPr>
          <w:rFonts w:eastAsia="맑은 고딕"/>
          <w:kern w:val="2"/>
          <w:sz w:val="22"/>
          <w:szCs w:val="22"/>
          <w:lang w:eastAsia="ko-KR"/>
        </w:rPr>
        <w:t>we need to</w:t>
      </w:r>
      <w:r w:rsidR="00CA0A38">
        <w:rPr>
          <w:rFonts w:eastAsia="맑은 고딕"/>
          <w:kern w:val="2"/>
          <w:sz w:val="22"/>
          <w:szCs w:val="22"/>
          <w:lang w:eastAsia="ko-KR"/>
        </w:rPr>
        <w:t xml:space="preserve"> discuss </w:t>
      </w:r>
      <w:r w:rsidR="00F971C4">
        <w:rPr>
          <w:rFonts w:eastAsia="맑은 고딕"/>
          <w:kern w:val="2"/>
          <w:sz w:val="22"/>
          <w:szCs w:val="22"/>
          <w:lang w:eastAsia="ko-KR"/>
        </w:rPr>
        <w:t>whether/</w:t>
      </w:r>
      <w:r w:rsidR="00CA0A38">
        <w:rPr>
          <w:rFonts w:eastAsia="맑은 고딕"/>
          <w:kern w:val="2"/>
          <w:sz w:val="22"/>
          <w:szCs w:val="22"/>
          <w:lang w:eastAsia="ko-KR"/>
        </w:rPr>
        <w:t xml:space="preserve">how to </w:t>
      </w:r>
      <w:r w:rsidR="00F971C4">
        <w:rPr>
          <w:rFonts w:eastAsia="맑은 고딕"/>
          <w:kern w:val="2"/>
          <w:sz w:val="22"/>
          <w:szCs w:val="22"/>
          <w:lang w:eastAsia="ko-KR"/>
        </w:rPr>
        <w:t>support the CSI-RS for RRM for dedicated spectrum less than 5</w:t>
      </w:r>
      <w:r w:rsidR="00BF456B">
        <w:rPr>
          <w:rFonts w:eastAsia="맑은 고딕"/>
          <w:kern w:val="2"/>
          <w:sz w:val="22"/>
          <w:szCs w:val="22"/>
          <w:lang w:eastAsia="ko-KR"/>
        </w:rPr>
        <w:t xml:space="preserve"> </w:t>
      </w:r>
      <w:r w:rsidR="00F971C4">
        <w:rPr>
          <w:rFonts w:eastAsia="맑은 고딕"/>
          <w:kern w:val="2"/>
          <w:sz w:val="22"/>
          <w:szCs w:val="22"/>
          <w:lang w:eastAsia="ko-KR"/>
        </w:rPr>
        <w:t>MHz</w:t>
      </w:r>
      <w:r w:rsidR="00CA0A38">
        <w:rPr>
          <w:rFonts w:eastAsia="맑은 고딕"/>
          <w:kern w:val="2"/>
          <w:sz w:val="22"/>
          <w:szCs w:val="22"/>
          <w:lang w:eastAsia="ko-KR"/>
        </w:rPr>
        <w:t xml:space="preserve">. </w:t>
      </w:r>
      <w:r w:rsidR="000F52CA">
        <w:rPr>
          <w:rFonts w:eastAsia="맑은 고딕"/>
          <w:kern w:val="2"/>
          <w:sz w:val="22"/>
          <w:szCs w:val="22"/>
          <w:lang w:eastAsia="ko-KR"/>
        </w:rPr>
        <w:t>W</w:t>
      </w:r>
      <w:r w:rsidR="00CA0A38">
        <w:rPr>
          <w:rFonts w:eastAsia="맑은 고딕"/>
          <w:kern w:val="2"/>
          <w:sz w:val="22"/>
          <w:szCs w:val="22"/>
          <w:lang w:eastAsia="ko-KR"/>
        </w:rPr>
        <w:t>e</w:t>
      </w:r>
      <w:r w:rsidR="000F52CA">
        <w:rPr>
          <w:rFonts w:eastAsia="맑은 고딕"/>
          <w:kern w:val="2"/>
          <w:sz w:val="22"/>
          <w:szCs w:val="22"/>
          <w:lang w:eastAsia="ko-KR"/>
        </w:rPr>
        <w:t xml:space="preserve"> think </w:t>
      </w:r>
      <w:r w:rsidR="00CA0A38">
        <w:rPr>
          <w:rFonts w:eastAsia="맑은 고딕"/>
          <w:kern w:val="2"/>
          <w:sz w:val="22"/>
          <w:szCs w:val="22"/>
          <w:lang w:eastAsia="ko-KR"/>
        </w:rPr>
        <w:t xml:space="preserve">a unified approach </w:t>
      </w:r>
      <w:r w:rsidR="00F1554F">
        <w:rPr>
          <w:rFonts w:eastAsia="맑은 고딕"/>
          <w:kern w:val="2"/>
          <w:sz w:val="22"/>
          <w:szCs w:val="22"/>
          <w:lang w:eastAsia="ko-KR"/>
        </w:rPr>
        <w:t xml:space="preserve">can be applied </w:t>
      </w:r>
      <w:r w:rsidR="00CA0A38">
        <w:rPr>
          <w:rFonts w:eastAsia="맑은 고딕"/>
          <w:kern w:val="2"/>
          <w:sz w:val="22"/>
          <w:szCs w:val="22"/>
          <w:lang w:eastAsia="ko-KR"/>
        </w:rPr>
        <w:t>to the CSI-RS/TRS for all purposes for consistency</w:t>
      </w:r>
      <w:r w:rsidR="00BF5BF7">
        <w:rPr>
          <w:rFonts w:eastAsia="맑은 고딕"/>
          <w:kern w:val="2"/>
          <w:sz w:val="22"/>
          <w:szCs w:val="22"/>
          <w:lang w:eastAsia="ko-KR"/>
        </w:rPr>
        <w:t xml:space="preserve"> and simplicity</w:t>
      </w:r>
      <w:r w:rsidR="00CA0A38">
        <w:rPr>
          <w:rFonts w:eastAsia="맑은 고딕"/>
          <w:kern w:val="2"/>
          <w:sz w:val="22"/>
          <w:szCs w:val="22"/>
          <w:lang w:eastAsia="ko-KR"/>
        </w:rPr>
        <w:t xml:space="preserve">. </w:t>
      </w:r>
      <w:r w:rsidR="00F1554F">
        <w:rPr>
          <w:rFonts w:eastAsia="맑은 고딕"/>
          <w:kern w:val="2"/>
          <w:sz w:val="22"/>
          <w:szCs w:val="22"/>
          <w:lang w:eastAsia="ko-KR"/>
        </w:rPr>
        <w:t>That is</w:t>
      </w:r>
      <w:r w:rsidR="00CA0A38">
        <w:rPr>
          <w:rFonts w:eastAsia="맑은 고딕"/>
          <w:kern w:val="2"/>
          <w:sz w:val="22"/>
          <w:szCs w:val="22"/>
          <w:lang w:eastAsia="ko-KR"/>
        </w:rPr>
        <w:t>, the CSI-RS</w:t>
      </w:r>
      <w:r w:rsidR="00DE0F66">
        <w:rPr>
          <w:rFonts w:eastAsia="맑은 고딕"/>
          <w:kern w:val="2"/>
          <w:sz w:val="22"/>
          <w:szCs w:val="22"/>
          <w:lang w:eastAsia="ko-KR"/>
        </w:rPr>
        <w:t xml:space="preserve"> for RRM</w:t>
      </w:r>
      <w:r w:rsidR="00CA0A38">
        <w:rPr>
          <w:rFonts w:eastAsia="맑은 고딕"/>
          <w:kern w:val="2"/>
          <w:sz w:val="22"/>
          <w:szCs w:val="22"/>
          <w:lang w:eastAsia="ko-KR"/>
        </w:rPr>
        <w:t xml:space="preserve"> can also be capped by the bandwidth of BWP.</w:t>
      </w:r>
      <w:r w:rsidR="00BF5BF7">
        <w:rPr>
          <w:rFonts w:eastAsia="맑은 고딕"/>
          <w:kern w:val="2"/>
          <w:sz w:val="22"/>
          <w:szCs w:val="22"/>
          <w:lang w:eastAsia="ko-KR"/>
        </w:rPr>
        <w:t xml:space="preserve"> </w:t>
      </w:r>
      <w:r w:rsidR="000F52CA">
        <w:rPr>
          <w:rFonts w:eastAsia="맑은 고딕"/>
          <w:kern w:val="2"/>
          <w:sz w:val="22"/>
          <w:szCs w:val="22"/>
          <w:lang w:eastAsia="ko-KR"/>
        </w:rPr>
        <w:t xml:space="preserve">The </w:t>
      </w:r>
      <w:r w:rsidR="00BF5BF7">
        <w:rPr>
          <w:rFonts w:eastAsia="맑은 고딕"/>
          <w:kern w:val="2"/>
          <w:sz w:val="22"/>
          <w:szCs w:val="22"/>
          <w:lang w:eastAsia="ko-KR"/>
        </w:rPr>
        <w:t xml:space="preserve">BWP sizes smaller than the channel BW may be supported based on UE capability. Then </w:t>
      </w:r>
      <w:r w:rsidR="004401DD">
        <w:rPr>
          <w:rFonts w:eastAsia="맑은 고딕"/>
          <w:kern w:val="2"/>
          <w:sz w:val="22"/>
          <w:szCs w:val="22"/>
          <w:lang w:eastAsia="ko-KR"/>
        </w:rPr>
        <w:t>supporting the CSI-RS for RRM for dedicated spectrum less than 5</w:t>
      </w:r>
      <w:r w:rsidR="00BF456B">
        <w:rPr>
          <w:rFonts w:eastAsia="맑은 고딕"/>
          <w:kern w:val="2"/>
          <w:sz w:val="22"/>
          <w:szCs w:val="22"/>
          <w:lang w:eastAsia="ko-KR"/>
        </w:rPr>
        <w:t xml:space="preserve"> </w:t>
      </w:r>
      <w:r w:rsidR="004401DD">
        <w:rPr>
          <w:rFonts w:eastAsia="맑은 고딕"/>
          <w:kern w:val="2"/>
          <w:sz w:val="22"/>
          <w:szCs w:val="22"/>
          <w:lang w:eastAsia="ko-KR"/>
        </w:rPr>
        <w:t xml:space="preserve">MHz may also be </w:t>
      </w:r>
      <w:r w:rsidR="000F52CA">
        <w:rPr>
          <w:rFonts w:eastAsia="맑은 고딕"/>
          <w:kern w:val="2"/>
          <w:sz w:val="22"/>
          <w:szCs w:val="22"/>
          <w:lang w:eastAsia="ko-KR"/>
        </w:rPr>
        <w:t xml:space="preserve">based on UE capability. </w:t>
      </w:r>
      <w:r w:rsidR="00F971C4">
        <w:rPr>
          <w:rFonts w:eastAsia="맑은 고딕"/>
          <w:kern w:val="2"/>
          <w:sz w:val="22"/>
          <w:szCs w:val="22"/>
          <w:lang w:eastAsia="ko-KR"/>
        </w:rPr>
        <w:t>W</w:t>
      </w:r>
      <w:r w:rsidR="000F52CA">
        <w:rPr>
          <w:rFonts w:eastAsia="맑은 고딕"/>
          <w:kern w:val="2"/>
          <w:sz w:val="22"/>
          <w:szCs w:val="22"/>
          <w:lang w:eastAsia="ko-KR"/>
        </w:rPr>
        <w:t xml:space="preserve">e would also be fine to </w:t>
      </w:r>
      <w:r w:rsidR="00AE1390" w:rsidRPr="00FF70E8">
        <w:rPr>
          <w:rFonts w:eastAsia="맑은 고딕"/>
          <w:kern w:val="2"/>
          <w:sz w:val="22"/>
          <w:szCs w:val="22"/>
          <w:lang w:eastAsia="ko-KR"/>
        </w:rPr>
        <w:t xml:space="preserve">allow the configuration of </w:t>
      </w:r>
      <w:r w:rsidR="00AE1390">
        <w:rPr>
          <w:rFonts w:eastAsia="맑은 고딕"/>
          <w:kern w:val="2"/>
          <w:sz w:val="22"/>
          <w:szCs w:val="22"/>
          <w:lang w:eastAsia="ko-KR"/>
        </w:rPr>
        <w:t>CSI-RS for RRM smaller than 24</w:t>
      </w:r>
      <w:r w:rsidR="000F52CA">
        <w:rPr>
          <w:rFonts w:eastAsia="맑은 고딕"/>
          <w:kern w:val="2"/>
          <w:sz w:val="22"/>
          <w:szCs w:val="22"/>
          <w:lang w:eastAsia="ko-KR"/>
        </w:rPr>
        <w:t>, or to NOT allow the RRM measurements</w:t>
      </w:r>
      <w:r w:rsidR="00F971C4">
        <w:rPr>
          <w:rFonts w:eastAsia="맑은 고딕"/>
          <w:kern w:val="2"/>
          <w:sz w:val="22"/>
          <w:szCs w:val="22"/>
          <w:lang w:eastAsia="ko-KR"/>
        </w:rPr>
        <w:t xml:space="preserve"> if either one becomes a majority view</w:t>
      </w:r>
      <w:r w:rsidR="000F52CA">
        <w:rPr>
          <w:rFonts w:eastAsia="맑은 고딕"/>
          <w:kern w:val="2"/>
          <w:sz w:val="22"/>
          <w:szCs w:val="22"/>
          <w:lang w:eastAsia="ko-KR"/>
        </w:rPr>
        <w:t>.</w:t>
      </w:r>
    </w:p>
    <w:p w14:paraId="36BFBAE0" w14:textId="77777777" w:rsidR="00AE1390" w:rsidRPr="00EC524B" w:rsidRDefault="00AE1390" w:rsidP="00764294">
      <w:pPr>
        <w:ind w:left="0" w:firstLine="0"/>
        <w:rPr>
          <w:rFonts w:eastAsiaTheme="minorEastAsia"/>
          <w:sz w:val="22"/>
          <w:lang w:eastAsia="ko-KR"/>
        </w:rPr>
      </w:pPr>
    </w:p>
    <w:p w14:paraId="79224F06" w14:textId="5F1717CE" w:rsidR="00FA08CD" w:rsidRPr="005653D0" w:rsidRDefault="00FA08CD" w:rsidP="003814CC">
      <w:pPr>
        <w:pStyle w:val="1"/>
        <w:numPr>
          <w:ilvl w:val="0"/>
          <w:numId w:val="1"/>
        </w:numPr>
        <w:rPr>
          <w:rFonts w:eastAsia="바탕"/>
          <w:b/>
          <w:lang w:eastAsia="ko-KR"/>
        </w:rPr>
      </w:pPr>
      <w:r w:rsidRPr="005653D0">
        <w:rPr>
          <w:rFonts w:eastAsia="바탕"/>
          <w:b/>
          <w:lang w:eastAsia="ko-KR"/>
        </w:rPr>
        <w:lastRenderedPageBreak/>
        <w:t>Conclusion</w:t>
      </w:r>
    </w:p>
    <w:p w14:paraId="22EAA901" w14:textId="47A0C2E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DD05DB" w:rsidRPr="00DD05DB">
        <w:rPr>
          <w:rFonts w:eastAsia="맑은 고딕"/>
          <w:kern w:val="2"/>
          <w:sz w:val="22"/>
          <w:szCs w:val="22"/>
          <w:lang w:val="en-US" w:eastAsia="ko-KR"/>
        </w:rPr>
        <w:t xml:space="preserve">potential enhancements on NR for 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 in FR1</w:t>
      </w:r>
      <w:r w:rsidR="00FA08CD" w:rsidRPr="005653D0">
        <w:rPr>
          <w:rFonts w:eastAsia="맑은 고딕"/>
          <w:kern w:val="2"/>
          <w:sz w:val="22"/>
          <w:szCs w:val="22"/>
          <w:lang w:eastAsia="ko-KR"/>
        </w:rPr>
        <w:t>.</w:t>
      </w:r>
    </w:p>
    <w:p w14:paraId="1733FC4F" w14:textId="77777777" w:rsidR="0057610F" w:rsidRDefault="0057610F" w:rsidP="0057610F">
      <w:pPr>
        <w:spacing w:before="120" w:line="240" w:lineRule="auto"/>
        <w:ind w:left="0" w:firstLine="0"/>
        <w:rPr>
          <w:rFonts w:eastAsia="맑은 고딕"/>
          <w:kern w:val="2"/>
          <w:sz w:val="22"/>
          <w:szCs w:val="22"/>
          <w:lang w:eastAsia="ko-KR"/>
        </w:rPr>
      </w:pPr>
    </w:p>
    <w:p w14:paraId="4063101B" w14:textId="77777777" w:rsidR="0057610F" w:rsidRPr="003814CC" w:rsidRDefault="0057610F" w:rsidP="0057610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3814CC">
        <w:rPr>
          <w:rFonts w:eastAsia="맑은 고딕"/>
          <w:b/>
          <w:i/>
          <w:kern w:val="2"/>
          <w:sz w:val="22"/>
          <w:szCs w:val="22"/>
          <w:lang w:val="en-US" w:eastAsia="ko-KR"/>
        </w:rPr>
        <w:t xml:space="preserve">: Support </w:t>
      </w:r>
      <w:r>
        <w:rPr>
          <w:rFonts w:eastAsia="맑은 고딕"/>
          <w:b/>
          <w:i/>
          <w:kern w:val="2"/>
          <w:sz w:val="22"/>
          <w:szCs w:val="22"/>
          <w:lang w:val="en-US" w:eastAsia="ko-KR"/>
        </w:rPr>
        <w:t xml:space="preserve">EPRE </w:t>
      </w:r>
      <w:r>
        <w:rPr>
          <w:rFonts w:eastAsia="맑은 고딕"/>
          <w:b/>
          <w:i/>
          <w:kern w:val="2"/>
          <w:sz w:val="22"/>
          <w:szCs w:val="22"/>
          <w:lang w:eastAsia="ko-KR"/>
        </w:rPr>
        <w:t xml:space="preserve">boosting </w:t>
      </w:r>
      <w:r w:rsidRPr="003814CC">
        <w:rPr>
          <w:rFonts w:eastAsia="맑은 고딕"/>
          <w:b/>
          <w:i/>
          <w:kern w:val="2"/>
          <w:sz w:val="22"/>
          <w:szCs w:val="22"/>
          <w:lang w:val="en-US" w:eastAsia="ko-KR"/>
        </w:rPr>
        <w:t xml:space="preserve">to recover </w:t>
      </w:r>
      <w:r>
        <w:rPr>
          <w:rFonts w:eastAsia="맑은 고딕"/>
          <w:b/>
          <w:i/>
          <w:kern w:val="2"/>
          <w:sz w:val="22"/>
          <w:szCs w:val="22"/>
          <w:lang w:val="en-US" w:eastAsia="ko-KR"/>
        </w:rPr>
        <w:t xml:space="preserve">the detection performance loss of the 12-PRB </w:t>
      </w:r>
      <w:r w:rsidRPr="003814CC">
        <w:rPr>
          <w:rFonts w:eastAsia="맑은 고딕"/>
          <w:b/>
          <w:i/>
          <w:kern w:val="2"/>
          <w:sz w:val="22"/>
          <w:szCs w:val="22"/>
          <w:lang w:val="en-US" w:eastAsia="ko-KR"/>
        </w:rPr>
        <w:t xml:space="preserve">PBCH for </w:t>
      </w:r>
      <w:r>
        <w:rPr>
          <w:rFonts w:eastAsia="맑은 고딕"/>
          <w:b/>
          <w:i/>
          <w:kern w:val="2"/>
          <w:sz w:val="22"/>
          <w:szCs w:val="22"/>
          <w:lang w:val="en-US" w:eastAsia="ko-KR"/>
        </w:rPr>
        <w:t>the 3 MHz channel bandwidth in all bands.</w:t>
      </w:r>
    </w:p>
    <w:p w14:paraId="2199804F" w14:textId="75354592" w:rsidR="0057610F" w:rsidRDefault="0057610F" w:rsidP="0057610F">
      <w:pPr>
        <w:spacing w:before="120" w:line="240" w:lineRule="auto"/>
        <w:ind w:leftChars="6" w:left="1134" w:hangingChars="510" w:hanging="1122"/>
        <w:rPr>
          <w:rFonts w:eastAsia="맑은 고딕"/>
          <w:b/>
          <w:i/>
          <w:kern w:val="2"/>
          <w:sz w:val="22"/>
          <w:szCs w:val="22"/>
          <w:lang w:val="en-US" w:eastAsia="ko-KR"/>
        </w:rPr>
      </w:pPr>
      <w:r w:rsidRPr="004B46AF">
        <w:rPr>
          <w:rFonts w:eastAsia="맑은 고딕"/>
          <w:b/>
          <w:i/>
          <w:kern w:val="2"/>
          <w:sz w:val="22"/>
          <w:szCs w:val="22"/>
          <w:lang w:val="en-US" w:eastAsia="ko-KR"/>
        </w:rPr>
        <w:t>Proposal</w:t>
      </w:r>
      <w:r>
        <w:rPr>
          <w:rFonts w:eastAsia="맑은 고딕"/>
          <w:b/>
          <w:i/>
          <w:kern w:val="2"/>
          <w:sz w:val="22"/>
          <w:szCs w:val="22"/>
          <w:lang w:val="en-US" w:eastAsia="ko-KR"/>
        </w:rPr>
        <w:t xml:space="preserve"> 2</w:t>
      </w:r>
      <w:r w:rsidRPr="004B46AF">
        <w:rPr>
          <w:rFonts w:eastAsia="맑은 고딕"/>
          <w:b/>
          <w:i/>
          <w:kern w:val="2"/>
          <w:sz w:val="22"/>
          <w:szCs w:val="22"/>
          <w:lang w:val="en-US" w:eastAsia="ko-KR"/>
        </w:rPr>
        <w:t>: For the</w:t>
      </w:r>
      <w:r>
        <w:rPr>
          <w:rFonts w:eastAsia="맑은 고딕"/>
          <w:b/>
          <w:i/>
          <w:kern w:val="2"/>
          <w:sz w:val="22"/>
          <w:szCs w:val="22"/>
          <w:lang w:val="en-US" w:eastAsia="ko-KR"/>
        </w:rPr>
        <w:t xml:space="preserve"> entries of the new </w:t>
      </w:r>
      <w:r w:rsidRPr="004B46AF">
        <w:rPr>
          <w:rFonts w:eastAsia="맑은 고딕"/>
          <w:b/>
          <w:i/>
          <w:kern w:val="2"/>
          <w:sz w:val="22"/>
          <w:szCs w:val="22"/>
          <w:lang w:val="en-US" w:eastAsia="ko-KR"/>
        </w:rPr>
        <w:t>CORESET#0</w:t>
      </w:r>
      <w:r>
        <w:rPr>
          <w:rFonts w:eastAsia="맑은 고딕"/>
          <w:b/>
          <w:i/>
          <w:kern w:val="2"/>
          <w:sz w:val="22"/>
          <w:szCs w:val="22"/>
          <w:lang w:val="en-US" w:eastAsia="ko-KR"/>
        </w:rPr>
        <w:t xml:space="preserve"> table (Table 13-0 as drafted in TS 38.213 CR), support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kern w:val="2"/>
                <w:sz w:val="22"/>
                <w:szCs w:val="22"/>
                <w:lang w:val="en-US" w:eastAsia="ko-KR"/>
              </w:rPr>
              <m:t>CORESET</m:t>
            </m:r>
          </m:sup>
        </m:sSubSup>
      </m:oMath>
      <w:r>
        <w:rPr>
          <w:rFonts w:eastAsia="맑은 고딕" w:hint="eastAsia"/>
          <w:b/>
          <w:i/>
          <w:kern w:val="2"/>
          <w:sz w:val="22"/>
          <w:szCs w:val="22"/>
          <w:lang w:val="en-US" w:eastAsia="ko-KR"/>
        </w:rPr>
        <w:t xml:space="preserve">=12, </w:t>
      </w:r>
      <w:r>
        <w:rPr>
          <w:rFonts w:eastAsia="맑은 고딕"/>
          <w:b/>
          <w:i/>
          <w:kern w:val="2"/>
          <w:sz w:val="22"/>
          <w:szCs w:val="22"/>
          <w:lang w:val="en-US" w:eastAsia="ko-KR"/>
        </w:rPr>
        <w:t>24, and [18].</w:t>
      </w:r>
    </w:p>
    <w:p w14:paraId="18DC19EA" w14:textId="77777777" w:rsidR="0057610F" w:rsidRPr="00BE61D5" w:rsidRDefault="0057610F" w:rsidP="0057610F">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eastAsia="ko-KR"/>
              </w:rPr>
            </m:ctrlPr>
          </m:sSubSupPr>
          <m:e>
            <m:r>
              <m:rPr>
                <m:sty m:val="bi"/>
              </m:rPr>
              <w:rPr>
                <w:rFonts w:ascii="Cambria Math" w:eastAsia="맑은 고딕" w:hAnsi="Times New Roman"/>
                <w:kern w:val="2"/>
                <w:sz w:val="22"/>
                <w:szCs w:val="22"/>
                <w:lang w:eastAsia="ko-KR"/>
              </w:rPr>
              <m:t>N</m:t>
            </m:r>
          </m:e>
          <m:sub>
            <m:r>
              <m:rPr>
                <m:sty m:val="bi"/>
              </m:rPr>
              <w:rPr>
                <w:rFonts w:ascii="Cambria Math" w:eastAsia="맑은 고딕" w:hAnsi="Cambria Math"/>
                <w:kern w:val="2"/>
                <w:sz w:val="22"/>
                <w:szCs w:val="22"/>
                <w:lang w:eastAsia="ko-KR"/>
              </w:rPr>
              <m:t>RB</m:t>
            </m:r>
          </m:sub>
          <m:sup>
            <m:r>
              <m:rPr>
                <m:sty m:val="bi"/>
              </m:rPr>
              <w:rPr>
                <w:rFonts w:ascii="Cambria Math" w:eastAsia="맑은 고딕" w:hAnsi="Times New Roman"/>
                <w:kern w:val="2"/>
                <w:sz w:val="22"/>
                <w:szCs w:val="22"/>
                <w:lang w:eastAsia="ko-KR"/>
              </w:rPr>
              <m:t>CORESET</m:t>
            </m:r>
          </m:sup>
        </m:sSubSup>
      </m:oMath>
      <w:r w:rsidRPr="00BE61D5">
        <w:rPr>
          <w:rFonts w:ascii="Times New Roman" w:eastAsia="맑은 고딕" w:hAnsi="Times New Roman" w:hint="eastAsia"/>
          <w:b/>
          <w:i/>
          <w:kern w:val="2"/>
          <w:sz w:val="22"/>
          <w:szCs w:val="22"/>
          <w:lang w:eastAsia="ko-KR"/>
        </w:rPr>
        <w:t>=1</w:t>
      </w:r>
      <w:r w:rsidRPr="00BE61D5">
        <w:rPr>
          <w:rFonts w:ascii="Times New Roman" w:eastAsia="맑은 고딕" w:hAnsi="Times New Roman"/>
          <w:b/>
          <w:i/>
          <w:kern w:val="2"/>
          <w:sz w:val="22"/>
          <w:szCs w:val="22"/>
          <w:lang w:eastAsia="ko-KR"/>
        </w:rPr>
        <w:t xml:space="preserve">8, if </w:t>
      </w:r>
      <w:r>
        <w:rPr>
          <w:rFonts w:ascii="Times New Roman" w:eastAsia="맑은 고딕" w:hAnsi="Times New Roman"/>
          <w:b/>
          <w:i/>
          <w:kern w:val="2"/>
          <w:sz w:val="22"/>
          <w:szCs w:val="22"/>
          <w:lang w:eastAsia="ko-KR"/>
        </w:rPr>
        <w:t>introduced</w:t>
      </w:r>
      <w:r w:rsidRPr="00BE61D5">
        <w:rPr>
          <w:rFonts w:ascii="Times New Roman" w:eastAsia="맑은 고딕" w:hAnsi="Times New Roman"/>
          <w:b/>
          <w:i/>
          <w:kern w:val="2"/>
          <w:sz w:val="22"/>
          <w:szCs w:val="22"/>
          <w:lang w:eastAsia="ko-KR"/>
        </w:rPr>
        <w:t>, non-interleaved CCE-to-REG mapping</w:t>
      </w:r>
      <w:r>
        <w:rPr>
          <w:rFonts w:ascii="Times New Roman" w:eastAsia="맑은 고딕" w:hAnsi="Times New Roman"/>
          <w:b/>
          <w:i/>
          <w:kern w:val="2"/>
          <w:sz w:val="22"/>
          <w:szCs w:val="22"/>
          <w:lang w:eastAsia="ko-KR"/>
        </w:rPr>
        <w:t xml:space="preserve"> is not supported.</w:t>
      </w:r>
    </w:p>
    <w:p w14:paraId="0B684295" w14:textId="77777777" w:rsidR="0057610F" w:rsidRDefault="0057610F" w:rsidP="0057610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Reuse the legacy definition of the Offset parameter, and support the following combinations of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kern w:val="2"/>
                <w:sz w:val="22"/>
                <w:szCs w:val="22"/>
                <w:lang w:val="en-US" w:eastAsia="ko-KR"/>
              </w:rPr>
              <m:t>CORESET</m:t>
            </m:r>
          </m:sup>
        </m:sSubSup>
      </m:oMath>
      <w:r>
        <w:rPr>
          <w:rFonts w:eastAsia="맑은 고딕"/>
          <w:b/>
          <w:i/>
          <w:kern w:val="2"/>
          <w:sz w:val="22"/>
          <w:szCs w:val="22"/>
          <w:lang w:val="en-US" w:eastAsia="ko-KR"/>
        </w:rPr>
        <w:t xml:space="preserve"> and Offset values f</w:t>
      </w:r>
      <w:r w:rsidRPr="00BE61D5">
        <w:rPr>
          <w:rFonts w:eastAsia="맑은 고딕"/>
          <w:b/>
          <w:i/>
          <w:kern w:val="2"/>
          <w:sz w:val="22"/>
          <w:szCs w:val="22"/>
          <w:lang w:val="en-US" w:eastAsia="ko-KR"/>
        </w:rPr>
        <w:t>or the</w:t>
      </w:r>
      <w:r>
        <w:rPr>
          <w:rFonts w:eastAsia="맑은 고딕"/>
          <w:b/>
          <w:i/>
          <w:kern w:val="2"/>
          <w:sz w:val="22"/>
          <w:szCs w:val="22"/>
          <w:lang w:val="en-US" w:eastAsia="ko-KR"/>
        </w:rPr>
        <w:t xml:space="preserve"> entries of the new </w:t>
      </w:r>
      <w:r w:rsidRPr="00BE61D5">
        <w:rPr>
          <w:rFonts w:eastAsia="맑은 고딕"/>
          <w:b/>
          <w:i/>
          <w:kern w:val="2"/>
          <w:sz w:val="22"/>
          <w:szCs w:val="22"/>
          <w:lang w:val="en-US" w:eastAsia="ko-KR"/>
        </w:rPr>
        <w:t>CORESET#0</w:t>
      </w:r>
      <w:r>
        <w:rPr>
          <w:rFonts w:eastAsia="맑은 고딕"/>
          <w:b/>
          <w:i/>
          <w:kern w:val="2"/>
          <w:sz w:val="22"/>
          <w:szCs w:val="22"/>
          <w:lang w:val="en-US" w:eastAsia="ko-KR"/>
        </w:rPr>
        <w:t xml:space="preserve"> table (Table 13-0 as drafted in TS 38.213 draft CR).</w:t>
      </w:r>
    </w:p>
    <w:p w14:paraId="39CF0ABF" w14:textId="77777777" w:rsidR="0057610F" w:rsidRPr="00BE61D5" w:rsidRDefault="0057610F" w:rsidP="0057610F">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hAnsi="Times New Roman"/>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hAnsi="Times New Roman"/>
                <w:kern w:val="2"/>
                <w:sz w:val="22"/>
                <w:szCs w:val="22"/>
                <w:lang w:val="en-US" w:eastAsia="ko-KR"/>
              </w:rPr>
              <m:t>CORESET</m:t>
            </m:r>
          </m:sup>
        </m:sSubSup>
      </m:oMath>
      <w:r>
        <w:rPr>
          <w:rFonts w:ascii="Times New Roman" w:eastAsia="맑은 고딕" w:hAnsi="Times New Roman" w:hint="eastAsia"/>
          <w:b/>
          <w:i/>
          <w:kern w:val="2"/>
          <w:sz w:val="22"/>
          <w:szCs w:val="22"/>
          <w:lang w:val="en-US" w:eastAsia="ko-KR"/>
        </w:rPr>
        <w:t>=12</w:t>
      </w:r>
      <w:r>
        <w:rPr>
          <w:rFonts w:ascii="Times New Roman" w:eastAsia="맑은 고딕" w:hAnsi="Times New Roman"/>
          <w:b/>
          <w:i/>
          <w:kern w:val="2"/>
          <w:sz w:val="22"/>
          <w:szCs w:val="22"/>
          <w:lang w:val="en-US" w:eastAsia="ko-KR"/>
        </w:rPr>
        <w:t>, Offset (RBs) = -4, [-2]</w:t>
      </w:r>
    </w:p>
    <w:p w14:paraId="56DC24B4" w14:textId="77777777" w:rsidR="0057610F" w:rsidRPr="00BE61D5" w:rsidRDefault="0057610F" w:rsidP="0057610F">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hAnsi="Times New Roman"/>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hAnsi="Times New Roman"/>
                <w:kern w:val="2"/>
                <w:sz w:val="22"/>
                <w:szCs w:val="22"/>
                <w:lang w:val="en-US" w:eastAsia="ko-KR"/>
              </w:rPr>
              <m:t>CORESET</m:t>
            </m:r>
          </m:sup>
        </m:sSubSup>
      </m:oMath>
      <w:r>
        <w:rPr>
          <w:rFonts w:ascii="Times New Roman" w:eastAsia="맑은 고딕" w:hAnsi="Times New Roman" w:hint="eastAsia"/>
          <w:b/>
          <w:i/>
          <w:kern w:val="2"/>
          <w:sz w:val="22"/>
          <w:szCs w:val="22"/>
          <w:lang w:val="en-US" w:eastAsia="ko-KR"/>
        </w:rPr>
        <w:t>=</w:t>
      </w:r>
      <w:r>
        <w:rPr>
          <w:rFonts w:ascii="Times New Roman" w:eastAsia="맑은 고딕" w:hAnsi="Times New Roman"/>
          <w:b/>
          <w:i/>
          <w:kern w:val="2"/>
          <w:sz w:val="22"/>
          <w:szCs w:val="22"/>
          <w:lang w:val="en-US" w:eastAsia="ko-KR"/>
        </w:rPr>
        <w:t>24, Offset (RBs) = 0</w:t>
      </w:r>
    </w:p>
    <w:p w14:paraId="5678F158" w14:textId="77777777" w:rsidR="0057610F" w:rsidRPr="00BE61D5" w:rsidRDefault="0057610F" w:rsidP="0057610F">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For </w:t>
      </w:r>
      <w:r w:rsidRPr="003814CC">
        <w:rPr>
          <w:rFonts w:ascii="Times New Roman" w:eastAsia="맑은 고딕" w:hAnsi="Times New Roman"/>
          <w:b/>
          <w:i/>
          <w:kern w:val="2"/>
          <w:sz w:val="22"/>
          <w:szCs w:val="22"/>
          <w:lang w:eastAsia="ko-KR"/>
        </w:rPr>
        <w:t xml:space="preserve">CORESET#0 </w:t>
      </w:r>
      <w:r>
        <w:rPr>
          <w:rFonts w:ascii="Times New Roman" w:eastAsia="맑은 고딕" w:hAnsi="Times New Roman"/>
          <w:b/>
          <w:i/>
          <w:kern w:val="2"/>
          <w:sz w:val="22"/>
          <w:szCs w:val="22"/>
          <w:lang w:eastAsia="ko-KR"/>
        </w:rPr>
        <w:t xml:space="preserve">with </w:t>
      </w:r>
      <m:oMath>
        <m:sSubSup>
          <m:sSubSupPr>
            <m:ctrlPr>
              <w:rPr>
                <w:rFonts w:ascii="Cambria Math" w:eastAsia="맑은 고딕" w:hAnsi="Cambria Math"/>
                <w:b/>
                <w:i/>
                <w:kern w:val="2"/>
                <w:sz w:val="22"/>
                <w:szCs w:val="22"/>
                <w:lang w:val="en-US" w:eastAsia="ko-KR"/>
              </w:rPr>
            </m:ctrlPr>
          </m:sSubSupPr>
          <m:e>
            <m:r>
              <m:rPr>
                <m:sty m:val="bi"/>
              </m:rPr>
              <w:rPr>
                <w:rFonts w:ascii="Cambria Math" w:eastAsia="맑은 고딕" w:hAnsi="Times New Roman"/>
                <w:kern w:val="2"/>
                <w:sz w:val="22"/>
                <w:szCs w:val="22"/>
                <w:lang w:val="en-US" w:eastAsia="ko-KR"/>
              </w:rPr>
              <m:t>N</m:t>
            </m:r>
          </m:e>
          <m:sub>
            <m:r>
              <m:rPr>
                <m:sty m:val="bi"/>
              </m:rPr>
              <w:rPr>
                <w:rFonts w:ascii="Cambria Math" w:eastAsia="맑은 고딕" w:hAnsi="Cambria Math"/>
                <w:kern w:val="2"/>
                <w:sz w:val="22"/>
                <w:szCs w:val="22"/>
                <w:lang w:val="en-US" w:eastAsia="ko-KR"/>
              </w:rPr>
              <m:t>RB</m:t>
            </m:r>
          </m:sub>
          <m:sup>
            <m:r>
              <m:rPr>
                <m:sty m:val="bi"/>
              </m:rPr>
              <w:rPr>
                <w:rFonts w:ascii="Cambria Math" w:eastAsia="맑은 고딕" w:hAnsi="Times New Roman"/>
                <w:kern w:val="2"/>
                <w:sz w:val="22"/>
                <w:szCs w:val="22"/>
                <w:lang w:val="en-US" w:eastAsia="ko-KR"/>
              </w:rPr>
              <m:t>CORESET</m:t>
            </m:r>
          </m:sup>
        </m:sSubSup>
      </m:oMath>
      <w:r>
        <w:rPr>
          <w:rFonts w:ascii="Times New Roman" w:eastAsia="맑은 고딕" w:hAnsi="Times New Roman" w:hint="eastAsia"/>
          <w:b/>
          <w:i/>
          <w:kern w:val="2"/>
          <w:sz w:val="22"/>
          <w:szCs w:val="22"/>
          <w:lang w:val="en-US" w:eastAsia="ko-KR"/>
        </w:rPr>
        <w:t>=</w:t>
      </w:r>
      <w:r>
        <w:rPr>
          <w:rFonts w:ascii="Times New Roman" w:eastAsia="맑은 고딕" w:hAnsi="Times New Roman"/>
          <w:b/>
          <w:i/>
          <w:kern w:val="2"/>
          <w:sz w:val="22"/>
          <w:szCs w:val="22"/>
          <w:lang w:val="en-US" w:eastAsia="ko-KR"/>
        </w:rPr>
        <w:t>18 (if supported), Offset (RBs) = 0</w:t>
      </w:r>
    </w:p>
    <w:p w14:paraId="509F8070" w14:textId="77777777" w:rsidR="0057610F" w:rsidRDefault="0057610F" w:rsidP="0057610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Adopt the entries in the table below as candidate entries for </w:t>
      </w:r>
      <w:r w:rsidRPr="004A209F">
        <w:rPr>
          <w:rFonts w:eastAsia="맑은 고딕"/>
          <w:b/>
          <w:i/>
          <w:kern w:val="2"/>
          <w:sz w:val="22"/>
          <w:szCs w:val="22"/>
          <w:lang w:val="en-US" w:eastAsia="ko-KR"/>
        </w:rPr>
        <w:t>Table 13-0 as drafted in TS 38.213</w:t>
      </w:r>
      <w:r>
        <w:rPr>
          <w:rFonts w:eastAsia="맑은 고딕"/>
          <w:b/>
          <w:i/>
          <w:kern w:val="2"/>
          <w:sz w:val="22"/>
          <w:szCs w:val="22"/>
          <w:lang w:val="en-US" w:eastAsia="ko-KR"/>
        </w:rPr>
        <w:t xml:space="preserve"> draft</w:t>
      </w:r>
      <w:r w:rsidRPr="004A209F">
        <w:rPr>
          <w:rFonts w:eastAsia="맑은 고딕"/>
          <w:b/>
          <w:i/>
          <w:kern w:val="2"/>
          <w:sz w:val="22"/>
          <w:szCs w:val="22"/>
          <w:lang w:val="en-US" w:eastAsia="ko-KR"/>
        </w:rPr>
        <w:t xml:space="preserve"> CR</w:t>
      </w:r>
      <w:r>
        <w:rPr>
          <w:rFonts w:eastAsia="맑은 고딕"/>
          <w:b/>
          <w:i/>
          <w:kern w:val="2"/>
          <w:sz w:val="22"/>
          <w:szCs w:val="22"/>
          <w:lang w:val="en-US" w:eastAsia="ko-KR"/>
        </w:rPr>
        <w:t>.</w:t>
      </w:r>
    </w:p>
    <w:p w14:paraId="120F2321" w14:textId="77777777" w:rsidR="0057610F" w:rsidRPr="00233B14" w:rsidRDefault="0057610F" w:rsidP="0057610F">
      <w:pPr>
        <w:keepNext/>
        <w:keepLines/>
        <w:spacing w:line="240" w:lineRule="auto"/>
        <w:ind w:left="0" w:firstLine="0"/>
        <w:jc w:val="center"/>
        <w:rPr>
          <w:rFonts w:ascii="Arial" w:eastAsia="SimSun" w:hAnsi="Arial"/>
          <w:b/>
        </w:rPr>
      </w:pPr>
      <w:r w:rsidRPr="00233B14">
        <w:rPr>
          <w:rFonts w:ascii="Arial" w:eastAsia="SimSun" w:hAnsi="Arial"/>
          <w:b/>
        </w:rPr>
        <w:lastRenderedPageBreak/>
        <w:t>Table 13-0: Set of resource blocks and slot symbols of CORESET for Type0-PDCCH search space set when {SS/PBCH block, PDCCH} SCS is {15, 15} kHz</w:t>
      </w:r>
      <w:r w:rsidRPr="00233B14">
        <w:rPr>
          <w:rFonts w:ascii="Arial" w:eastAsia="SimSun" w:hAnsi="Arial" w:cs="Arial" w:hint="eastAsia"/>
          <w:b/>
          <w:lang w:val="en-US" w:eastAsia="zh-CN"/>
        </w:rPr>
        <w:t xml:space="preserve"> for frequency bands</w:t>
      </w:r>
      <w:r w:rsidRPr="00233B14">
        <w:rPr>
          <w:rFonts w:ascii="Arial" w:eastAsia="SimSun" w:hAnsi="Arial" w:cs="Arial"/>
          <w:b/>
        </w:rPr>
        <w:t xml:space="preserve"> with minimum channel bandwidth 3 MHz and channel bandwidth 3 MHz. Non-interleaved </w:t>
      </w:r>
      <w:r w:rsidRPr="00233B14">
        <w:rPr>
          <w:rFonts w:ascii="Arial" w:eastAsia="Times New Roman" w:hAnsi="Arial"/>
          <w:b/>
        </w:rPr>
        <w:t xml:space="preserve">CCE-to-REG mapping applies for entries </w:t>
      </w:r>
      <w:r w:rsidRPr="00233B14">
        <w:rPr>
          <w:rFonts w:ascii="Arial" w:eastAsia="Times New Roman" w:hAnsi="Arial"/>
          <w:b/>
          <w:color w:val="FF0000"/>
        </w:rPr>
        <w:t>6</w:t>
      </w:r>
      <w:r w:rsidRPr="00233B14">
        <w:rPr>
          <w:rFonts w:ascii="Arial" w:eastAsia="Times New Roman" w:hAnsi="Arial"/>
          <w:b/>
        </w:rPr>
        <w:t xml:space="preserve"> and </w:t>
      </w:r>
      <w:r w:rsidRPr="00233B14">
        <w:rPr>
          <w:rFonts w:ascii="Arial" w:eastAsia="Times New Roman" w:hAnsi="Arial"/>
          <w:b/>
          <w:color w:val="FF0000"/>
        </w:rPr>
        <w:t>7</w:t>
      </w:r>
      <w:r w:rsidRPr="00233B14">
        <w:rPr>
          <w:rFonts w:ascii="Arial" w:eastAsia="Times New Roman" w:hAnsi="Arial"/>
          <w:b/>
        </w:rPr>
        <w:t xml:space="preserve">. </w:t>
      </w:r>
    </w:p>
    <w:tbl>
      <w:tblPr>
        <w:tblW w:w="934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3467"/>
        <w:gridCol w:w="1622"/>
        <w:gridCol w:w="1959"/>
        <w:gridCol w:w="1424"/>
      </w:tblGrid>
      <w:tr w:rsidR="0057610F" w:rsidRPr="00233B14" w14:paraId="182418AB" w14:textId="77777777" w:rsidTr="00BE61D5">
        <w:trPr>
          <w:cantSplit/>
          <w:trHeight w:val="679"/>
        </w:trPr>
        <w:tc>
          <w:tcPr>
            <w:tcW w:w="873" w:type="dxa"/>
            <w:tcBorders>
              <w:bottom w:val="double" w:sz="4" w:space="0" w:color="auto"/>
              <w:right w:val="double" w:sz="4" w:space="0" w:color="auto"/>
            </w:tcBorders>
            <w:shd w:val="clear" w:color="auto" w:fill="E0E0E0"/>
            <w:vAlign w:val="center"/>
          </w:tcPr>
          <w:p w14:paraId="69C365AE" w14:textId="77777777" w:rsidR="0057610F" w:rsidRPr="00233B14" w:rsidRDefault="0057610F" w:rsidP="00BE61D5">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b/>
                <w:bCs/>
                <w:sz w:val="18"/>
                <w:lang w:val="en-US"/>
              </w:rPr>
              <w:t>Index</w:t>
            </w:r>
          </w:p>
        </w:tc>
        <w:tc>
          <w:tcPr>
            <w:tcW w:w="3467" w:type="dxa"/>
            <w:tcBorders>
              <w:left w:val="double" w:sz="4" w:space="0" w:color="auto"/>
              <w:bottom w:val="double" w:sz="4" w:space="0" w:color="auto"/>
            </w:tcBorders>
            <w:shd w:val="clear" w:color="auto" w:fill="E0E0E0"/>
            <w:vAlign w:val="center"/>
          </w:tcPr>
          <w:p w14:paraId="0820A300" w14:textId="77777777" w:rsidR="0057610F" w:rsidRPr="00233B14" w:rsidRDefault="0057610F" w:rsidP="00BE61D5">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SS/PBCH block and CORESET multiplexing pattern </w:t>
            </w:r>
          </w:p>
        </w:tc>
        <w:tc>
          <w:tcPr>
            <w:tcW w:w="1622" w:type="dxa"/>
            <w:tcBorders>
              <w:bottom w:val="double" w:sz="4" w:space="0" w:color="auto"/>
            </w:tcBorders>
            <w:shd w:val="clear" w:color="auto" w:fill="E0E0E0"/>
            <w:vAlign w:val="center"/>
          </w:tcPr>
          <w:p w14:paraId="6719E1DB" w14:textId="77777777" w:rsidR="0057610F" w:rsidRPr="00233B14" w:rsidRDefault="0057610F" w:rsidP="00BE61D5">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Number of RBs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RB</m:t>
                  </m:r>
                </m:sub>
                <m:sup>
                  <m:r>
                    <m:rPr>
                      <m:sty m:val="b"/>
                    </m:rPr>
                    <w:rPr>
                      <w:rFonts w:ascii="Cambria Math" w:eastAsia="SimSun" w:hAnsi="Arial"/>
                      <w:sz w:val="18"/>
                    </w:rPr>
                    <m:t>CORESET</m:t>
                  </m:r>
                </m:sup>
              </m:sSubSup>
            </m:oMath>
          </w:p>
        </w:tc>
        <w:tc>
          <w:tcPr>
            <w:tcW w:w="1959" w:type="dxa"/>
            <w:tcBorders>
              <w:bottom w:val="double" w:sz="4" w:space="0" w:color="auto"/>
            </w:tcBorders>
            <w:shd w:val="clear" w:color="auto" w:fill="E0E0E0"/>
            <w:vAlign w:val="center"/>
          </w:tcPr>
          <w:p w14:paraId="66FA8ADD" w14:textId="77777777" w:rsidR="0057610F" w:rsidRPr="00233B14" w:rsidRDefault="0057610F" w:rsidP="00BE61D5">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Number of Symbols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symb</m:t>
                  </m:r>
                </m:sub>
                <m:sup>
                  <m:r>
                    <m:rPr>
                      <m:sty m:val="b"/>
                    </m:rPr>
                    <w:rPr>
                      <w:rFonts w:ascii="Cambria Math" w:eastAsia="SimSun" w:hAnsi="Arial"/>
                      <w:sz w:val="18"/>
                    </w:rPr>
                    <m:t>CORESET</m:t>
                  </m:r>
                </m:sup>
              </m:sSubSup>
            </m:oMath>
            <w:r w:rsidRPr="00233B14">
              <w:rPr>
                <w:rFonts w:ascii="Arial" w:eastAsia="SimSun" w:hAnsi="Arial" w:cs="Arial"/>
                <w:b/>
                <w:kern w:val="24"/>
                <w:sz w:val="18"/>
              </w:rPr>
              <w:t xml:space="preserve"> </w:t>
            </w:r>
          </w:p>
        </w:tc>
        <w:tc>
          <w:tcPr>
            <w:tcW w:w="1422" w:type="dxa"/>
            <w:tcBorders>
              <w:bottom w:val="double" w:sz="4" w:space="0" w:color="auto"/>
            </w:tcBorders>
            <w:shd w:val="clear" w:color="auto" w:fill="E0E0E0"/>
            <w:vAlign w:val="center"/>
          </w:tcPr>
          <w:p w14:paraId="34AE273D" w14:textId="77777777" w:rsidR="0057610F" w:rsidRPr="00233B14" w:rsidRDefault="0057610F" w:rsidP="00BE61D5">
            <w:pPr>
              <w:keepNext/>
              <w:keepLines/>
              <w:spacing w:before="0" w:after="0" w:line="240" w:lineRule="auto"/>
              <w:ind w:left="0" w:firstLine="0"/>
              <w:jc w:val="center"/>
              <w:rPr>
                <w:rFonts w:ascii="Arial" w:eastAsia="SimSun" w:hAnsi="Arial"/>
                <w:b/>
                <w:bCs/>
                <w:sz w:val="18"/>
                <w:lang w:val="en-US"/>
              </w:rPr>
            </w:pPr>
            <w:r w:rsidRPr="00233B14">
              <w:rPr>
                <w:rFonts w:ascii="Arial" w:eastAsia="SimSun" w:hAnsi="Arial" w:cs="Arial"/>
                <w:b/>
                <w:kern w:val="24"/>
                <w:sz w:val="18"/>
              </w:rPr>
              <w:t xml:space="preserve">Offset (RBs) </w:t>
            </w:r>
          </w:p>
        </w:tc>
      </w:tr>
      <w:tr w:rsidR="0057610F" w:rsidRPr="00233B14" w14:paraId="65FF6792" w14:textId="77777777" w:rsidTr="00BE61D5">
        <w:trPr>
          <w:cantSplit/>
          <w:trHeight w:val="222"/>
        </w:trPr>
        <w:tc>
          <w:tcPr>
            <w:tcW w:w="873" w:type="dxa"/>
            <w:tcBorders>
              <w:top w:val="double" w:sz="4" w:space="0" w:color="auto"/>
              <w:right w:val="double" w:sz="4" w:space="0" w:color="auto"/>
            </w:tcBorders>
            <w:shd w:val="clear" w:color="auto" w:fill="auto"/>
            <w:vAlign w:val="center"/>
          </w:tcPr>
          <w:p w14:paraId="3BD312DE"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sz w:val="18"/>
                <w:lang w:val="en-US"/>
              </w:rPr>
              <w:t>0</w:t>
            </w:r>
          </w:p>
        </w:tc>
        <w:tc>
          <w:tcPr>
            <w:tcW w:w="3467" w:type="dxa"/>
            <w:tcBorders>
              <w:top w:val="double" w:sz="4" w:space="0" w:color="auto"/>
              <w:left w:val="double" w:sz="4" w:space="0" w:color="auto"/>
            </w:tcBorders>
            <w:vAlign w:val="center"/>
          </w:tcPr>
          <w:p w14:paraId="2B8791B6"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 </w:t>
            </w:r>
          </w:p>
        </w:tc>
        <w:tc>
          <w:tcPr>
            <w:tcW w:w="1622" w:type="dxa"/>
            <w:tcBorders>
              <w:top w:val="double" w:sz="4" w:space="0" w:color="auto"/>
            </w:tcBorders>
            <w:vAlign w:val="center"/>
          </w:tcPr>
          <w:p w14:paraId="0AEDBC67"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12 </w:t>
            </w:r>
          </w:p>
        </w:tc>
        <w:tc>
          <w:tcPr>
            <w:tcW w:w="1959" w:type="dxa"/>
            <w:tcBorders>
              <w:top w:val="double" w:sz="4" w:space="0" w:color="auto"/>
            </w:tcBorders>
            <w:vAlign w:val="center"/>
          </w:tcPr>
          <w:p w14:paraId="5D616141"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2 </w:t>
            </w:r>
          </w:p>
        </w:tc>
        <w:tc>
          <w:tcPr>
            <w:tcW w:w="1422" w:type="dxa"/>
            <w:tcBorders>
              <w:top w:val="double" w:sz="4" w:space="0" w:color="auto"/>
            </w:tcBorders>
            <w:vAlign w:val="center"/>
          </w:tcPr>
          <w:p w14:paraId="7BDCF066"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lang w:val="en-US"/>
              </w:rPr>
            </w:pPr>
            <w:r w:rsidRPr="00233B14">
              <w:rPr>
                <w:rFonts w:ascii="Arial" w:eastAsia="SimSun" w:hAnsi="Arial" w:cs="Arial"/>
                <w:color w:val="FF0000"/>
                <w:kern w:val="24"/>
                <w:sz w:val="18"/>
                <w:szCs w:val="18"/>
              </w:rPr>
              <w:t>-4</w:t>
            </w:r>
          </w:p>
        </w:tc>
      </w:tr>
      <w:tr w:rsidR="0057610F" w:rsidRPr="00233B14" w14:paraId="1CDA9E26" w14:textId="77777777" w:rsidTr="00BE61D5">
        <w:trPr>
          <w:cantSplit/>
          <w:trHeight w:val="228"/>
        </w:trPr>
        <w:tc>
          <w:tcPr>
            <w:tcW w:w="873" w:type="dxa"/>
            <w:tcBorders>
              <w:right w:val="double" w:sz="4" w:space="0" w:color="auto"/>
            </w:tcBorders>
            <w:shd w:val="clear" w:color="auto" w:fill="auto"/>
            <w:vAlign w:val="center"/>
          </w:tcPr>
          <w:p w14:paraId="1235493F"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sz w:val="18"/>
                <w:lang w:val="en-US"/>
              </w:rPr>
              <w:t>1</w:t>
            </w:r>
          </w:p>
        </w:tc>
        <w:tc>
          <w:tcPr>
            <w:tcW w:w="3467" w:type="dxa"/>
            <w:tcBorders>
              <w:left w:val="double" w:sz="4" w:space="0" w:color="auto"/>
            </w:tcBorders>
            <w:vAlign w:val="center"/>
          </w:tcPr>
          <w:p w14:paraId="2147BD5F"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 </w:t>
            </w:r>
          </w:p>
        </w:tc>
        <w:tc>
          <w:tcPr>
            <w:tcW w:w="1622" w:type="dxa"/>
            <w:vAlign w:val="center"/>
          </w:tcPr>
          <w:p w14:paraId="5838A3ED"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12 </w:t>
            </w:r>
          </w:p>
        </w:tc>
        <w:tc>
          <w:tcPr>
            <w:tcW w:w="1959" w:type="dxa"/>
            <w:vAlign w:val="center"/>
          </w:tcPr>
          <w:p w14:paraId="0FF5A0B4" w14:textId="77777777" w:rsidR="0057610F" w:rsidRPr="00233B14" w:rsidRDefault="0057610F" w:rsidP="00BE61D5">
            <w:pPr>
              <w:keepNext/>
              <w:keepLines/>
              <w:spacing w:before="0" w:after="0" w:line="240" w:lineRule="auto"/>
              <w:ind w:left="0" w:firstLine="0"/>
              <w:jc w:val="center"/>
              <w:rPr>
                <w:rFonts w:ascii="Arial" w:eastAsia="SimSun" w:hAnsi="Arial"/>
                <w:sz w:val="18"/>
                <w:lang w:val="en-US"/>
              </w:rPr>
            </w:pPr>
            <w:r w:rsidRPr="00233B14">
              <w:rPr>
                <w:rFonts w:ascii="Arial" w:eastAsia="SimSun" w:hAnsi="Arial" w:cs="Arial"/>
                <w:kern w:val="24"/>
                <w:sz w:val="18"/>
                <w:szCs w:val="18"/>
              </w:rPr>
              <w:t xml:space="preserve">3 </w:t>
            </w:r>
          </w:p>
        </w:tc>
        <w:tc>
          <w:tcPr>
            <w:tcW w:w="1422" w:type="dxa"/>
            <w:vAlign w:val="center"/>
          </w:tcPr>
          <w:p w14:paraId="5D22D88E"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lang w:val="en-US"/>
              </w:rPr>
            </w:pPr>
            <w:r w:rsidRPr="00233B14">
              <w:rPr>
                <w:rFonts w:ascii="Arial" w:eastAsia="SimSun" w:hAnsi="Arial" w:cs="Arial"/>
                <w:color w:val="FF0000"/>
                <w:kern w:val="24"/>
                <w:sz w:val="18"/>
                <w:szCs w:val="18"/>
              </w:rPr>
              <w:t>-4</w:t>
            </w:r>
          </w:p>
        </w:tc>
      </w:tr>
      <w:tr w:rsidR="0057610F" w:rsidRPr="00233B14" w14:paraId="7590DD9E" w14:textId="77777777" w:rsidTr="00BE61D5">
        <w:trPr>
          <w:cantSplit/>
          <w:trHeight w:val="222"/>
        </w:trPr>
        <w:tc>
          <w:tcPr>
            <w:tcW w:w="873" w:type="dxa"/>
            <w:tcBorders>
              <w:right w:val="double" w:sz="4" w:space="0" w:color="auto"/>
            </w:tcBorders>
            <w:shd w:val="clear" w:color="auto" w:fill="auto"/>
            <w:vAlign w:val="center"/>
          </w:tcPr>
          <w:p w14:paraId="09F1D420"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2</w:t>
            </w:r>
          </w:p>
        </w:tc>
        <w:tc>
          <w:tcPr>
            <w:tcW w:w="3467" w:type="dxa"/>
            <w:tcBorders>
              <w:left w:val="double" w:sz="4" w:space="0" w:color="auto"/>
            </w:tcBorders>
            <w:vAlign w:val="center"/>
          </w:tcPr>
          <w:p w14:paraId="1D638B92"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0EEE1F82"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18</w:t>
            </w:r>
          </w:p>
        </w:tc>
        <w:tc>
          <w:tcPr>
            <w:tcW w:w="1959" w:type="dxa"/>
            <w:vAlign w:val="center"/>
          </w:tcPr>
          <w:p w14:paraId="603B6BEE"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 xml:space="preserve">2 </w:t>
            </w:r>
          </w:p>
        </w:tc>
        <w:tc>
          <w:tcPr>
            <w:tcW w:w="1422" w:type="dxa"/>
            <w:vAlign w:val="center"/>
          </w:tcPr>
          <w:p w14:paraId="62A88205"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57610F" w:rsidRPr="00233B14" w14:paraId="21A0DF91" w14:textId="77777777" w:rsidTr="00BE61D5">
        <w:trPr>
          <w:cantSplit/>
          <w:trHeight w:val="228"/>
        </w:trPr>
        <w:tc>
          <w:tcPr>
            <w:tcW w:w="873" w:type="dxa"/>
            <w:tcBorders>
              <w:right w:val="double" w:sz="4" w:space="0" w:color="auto"/>
            </w:tcBorders>
            <w:shd w:val="clear" w:color="auto" w:fill="auto"/>
            <w:vAlign w:val="center"/>
          </w:tcPr>
          <w:p w14:paraId="5192F481"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3</w:t>
            </w:r>
          </w:p>
        </w:tc>
        <w:tc>
          <w:tcPr>
            <w:tcW w:w="3467" w:type="dxa"/>
            <w:tcBorders>
              <w:left w:val="double" w:sz="4" w:space="0" w:color="auto"/>
            </w:tcBorders>
            <w:vAlign w:val="center"/>
          </w:tcPr>
          <w:p w14:paraId="0DBAC751"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517D28B8"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18</w:t>
            </w:r>
          </w:p>
        </w:tc>
        <w:tc>
          <w:tcPr>
            <w:tcW w:w="1959" w:type="dxa"/>
            <w:vAlign w:val="center"/>
          </w:tcPr>
          <w:p w14:paraId="499000D2"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 xml:space="preserve">3 </w:t>
            </w:r>
          </w:p>
        </w:tc>
        <w:tc>
          <w:tcPr>
            <w:tcW w:w="1422" w:type="dxa"/>
            <w:vAlign w:val="center"/>
          </w:tcPr>
          <w:p w14:paraId="347C5A4C"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57610F" w:rsidRPr="00233B14" w14:paraId="54A7B9BB" w14:textId="77777777" w:rsidTr="00BE61D5">
        <w:trPr>
          <w:cantSplit/>
          <w:trHeight w:val="228"/>
        </w:trPr>
        <w:tc>
          <w:tcPr>
            <w:tcW w:w="873" w:type="dxa"/>
            <w:tcBorders>
              <w:right w:val="double" w:sz="4" w:space="0" w:color="auto"/>
            </w:tcBorders>
            <w:shd w:val="clear" w:color="auto" w:fill="auto"/>
            <w:vAlign w:val="center"/>
          </w:tcPr>
          <w:p w14:paraId="33AD7BDE"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4</w:t>
            </w:r>
          </w:p>
        </w:tc>
        <w:tc>
          <w:tcPr>
            <w:tcW w:w="3467" w:type="dxa"/>
            <w:tcBorders>
              <w:left w:val="double" w:sz="4" w:space="0" w:color="auto"/>
            </w:tcBorders>
            <w:vAlign w:val="center"/>
          </w:tcPr>
          <w:p w14:paraId="2175C459"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3DFA55DC"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24 </w:t>
            </w:r>
          </w:p>
        </w:tc>
        <w:tc>
          <w:tcPr>
            <w:tcW w:w="1959" w:type="dxa"/>
            <w:vAlign w:val="center"/>
          </w:tcPr>
          <w:p w14:paraId="47BCB65B"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2 </w:t>
            </w:r>
          </w:p>
        </w:tc>
        <w:tc>
          <w:tcPr>
            <w:tcW w:w="1422" w:type="dxa"/>
            <w:vAlign w:val="center"/>
          </w:tcPr>
          <w:p w14:paraId="2DACAE4E"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57610F" w:rsidRPr="00233B14" w14:paraId="16C4AF3B" w14:textId="77777777" w:rsidTr="00BE61D5">
        <w:trPr>
          <w:cantSplit/>
          <w:trHeight w:val="222"/>
        </w:trPr>
        <w:tc>
          <w:tcPr>
            <w:tcW w:w="873" w:type="dxa"/>
            <w:tcBorders>
              <w:right w:val="double" w:sz="4" w:space="0" w:color="auto"/>
            </w:tcBorders>
            <w:shd w:val="clear" w:color="auto" w:fill="auto"/>
            <w:vAlign w:val="center"/>
          </w:tcPr>
          <w:p w14:paraId="418D1B24"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5</w:t>
            </w:r>
          </w:p>
        </w:tc>
        <w:tc>
          <w:tcPr>
            <w:tcW w:w="3467" w:type="dxa"/>
            <w:tcBorders>
              <w:left w:val="double" w:sz="4" w:space="0" w:color="auto"/>
            </w:tcBorders>
            <w:vAlign w:val="center"/>
          </w:tcPr>
          <w:p w14:paraId="5D57169B"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1 </w:t>
            </w:r>
          </w:p>
        </w:tc>
        <w:tc>
          <w:tcPr>
            <w:tcW w:w="1622" w:type="dxa"/>
            <w:vAlign w:val="center"/>
          </w:tcPr>
          <w:p w14:paraId="710B330A"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24 </w:t>
            </w:r>
          </w:p>
        </w:tc>
        <w:tc>
          <w:tcPr>
            <w:tcW w:w="1959" w:type="dxa"/>
            <w:vAlign w:val="center"/>
          </w:tcPr>
          <w:p w14:paraId="55B1F4B4"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 xml:space="preserve">3 </w:t>
            </w:r>
          </w:p>
        </w:tc>
        <w:tc>
          <w:tcPr>
            <w:tcW w:w="1422" w:type="dxa"/>
            <w:vAlign w:val="center"/>
          </w:tcPr>
          <w:p w14:paraId="270570CA" w14:textId="77777777" w:rsidR="0057610F" w:rsidRPr="00233B14" w:rsidRDefault="0057610F" w:rsidP="00BE61D5">
            <w:pPr>
              <w:keepNext/>
              <w:keepLines/>
              <w:spacing w:before="0" w:after="0" w:line="240" w:lineRule="auto"/>
              <w:ind w:left="0" w:firstLine="0"/>
              <w:jc w:val="center"/>
              <w:rPr>
                <w:rFonts w:ascii="Arial" w:eastAsia="SimSun" w:hAnsi="Arial"/>
                <w:color w:val="FF0000"/>
                <w:sz w:val="18"/>
              </w:rPr>
            </w:pPr>
            <w:r w:rsidRPr="00233B14">
              <w:rPr>
                <w:rFonts w:ascii="Arial" w:eastAsia="SimSun" w:hAnsi="Arial" w:cs="Arial"/>
                <w:color w:val="FF0000"/>
                <w:kern w:val="24"/>
                <w:sz w:val="18"/>
                <w:szCs w:val="18"/>
              </w:rPr>
              <w:t>0</w:t>
            </w:r>
          </w:p>
        </w:tc>
      </w:tr>
      <w:tr w:rsidR="0057610F" w:rsidRPr="00233B14" w14:paraId="166A1E5D" w14:textId="77777777" w:rsidTr="00BE61D5">
        <w:trPr>
          <w:cantSplit/>
          <w:trHeight w:val="228"/>
        </w:trPr>
        <w:tc>
          <w:tcPr>
            <w:tcW w:w="873" w:type="dxa"/>
            <w:tcBorders>
              <w:right w:val="double" w:sz="4" w:space="0" w:color="auto"/>
            </w:tcBorders>
            <w:shd w:val="clear" w:color="auto" w:fill="auto"/>
            <w:vAlign w:val="center"/>
          </w:tcPr>
          <w:p w14:paraId="1283269B"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6</w:t>
            </w:r>
          </w:p>
        </w:tc>
        <w:tc>
          <w:tcPr>
            <w:tcW w:w="3467" w:type="dxa"/>
            <w:tcBorders>
              <w:left w:val="double" w:sz="4" w:space="0" w:color="auto"/>
            </w:tcBorders>
            <w:shd w:val="clear" w:color="auto" w:fill="auto"/>
            <w:vAlign w:val="center"/>
          </w:tcPr>
          <w:p w14:paraId="4C6CB650" w14:textId="77777777" w:rsidR="0057610F" w:rsidRPr="00233B14"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1 </w:t>
            </w:r>
          </w:p>
        </w:tc>
        <w:tc>
          <w:tcPr>
            <w:tcW w:w="1622" w:type="dxa"/>
            <w:shd w:val="clear" w:color="auto" w:fill="auto"/>
            <w:vAlign w:val="center"/>
          </w:tcPr>
          <w:p w14:paraId="019B0923" w14:textId="77777777" w:rsidR="0057610F" w:rsidRPr="00233B14"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24 </w:t>
            </w:r>
          </w:p>
        </w:tc>
        <w:tc>
          <w:tcPr>
            <w:tcW w:w="1959" w:type="dxa"/>
            <w:shd w:val="clear" w:color="auto" w:fill="auto"/>
            <w:vAlign w:val="center"/>
          </w:tcPr>
          <w:p w14:paraId="33BA30AC" w14:textId="77777777" w:rsidR="0057610F" w:rsidRPr="00233B14"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2 </w:t>
            </w:r>
          </w:p>
        </w:tc>
        <w:tc>
          <w:tcPr>
            <w:tcW w:w="1422" w:type="dxa"/>
            <w:shd w:val="clear" w:color="auto" w:fill="auto"/>
            <w:vAlign w:val="center"/>
          </w:tcPr>
          <w:p w14:paraId="08EA0FBB" w14:textId="77777777" w:rsidR="0057610F" w:rsidRPr="00233B14" w:rsidDel="006D6E1E"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color w:val="FF0000"/>
                <w:kern w:val="24"/>
                <w:sz w:val="18"/>
                <w:szCs w:val="18"/>
              </w:rPr>
              <w:t>0</w:t>
            </w:r>
          </w:p>
        </w:tc>
      </w:tr>
      <w:tr w:rsidR="0057610F" w:rsidRPr="00233B14" w14:paraId="36CD279A" w14:textId="77777777" w:rsidTr="00BE61D5">
        <w:trPr>
          <w:cantSplit/>
          <w:trHeight w:val="222"/>
        </w:trPr>
        <w:tc>
          <w:tcPr>
            <w:tcW w:w="873" w:type="dxa"/>
            <w:tcBorders>
              <w:right w:val="double" w:sz="4" w:space="0" w:color="auto"/>
            </w:tcBorders>
            <w:shd w:val="clear" w:color="auto" w:fill="auto"/>
            <w:vAlign w:val="center"/>
          </w:tcPr>
          <w:p w14:paraId="001B9212"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7</w:t>
            </w:r>
          </w:p>
        </w:tc>
        <w:tc>
          <w:tcPr>
            <w:tcW w:w="3467" w:type="dxa"/>
            <w:tcBorders>
              <w:left w:val="double" w:sz="4" w:space="0" w:color="auto"/>
            </w:tcBorders>
            <w:shd w:val="clear" w:color="auto" w:fill="auto"/>
            <w:vAlign w:val="center"/>
          </w:tcPr>
          <w:p w14:paraId="3CBF61D1" w14:textId="77777777" w:rsidR="0057610F" w:rsidRPr="00233B14"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1 </w:t>
            </w:r>
          </w:p>
        </w:tc>
        <w:tc>
          <w:tcPr>
            <w:tcW w:w="1622" w:type="dxa"/>
            <w:shd w:val="clear" w:color="auto" w:fill="auto"/>
            <w:vAlign w:val="center"/>
          </w:tcPr>
          <w:p w14:paraId="151863A3" w14:textId="77777777" w:rsidR="0057610F" w:rsidRPr="00233B14"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24 </w:t>
            </w:r>
          </w:p>
        </w:tc>
        <w:tc>
          <w:tcPr>
            <w:tcW w:w="1959" w:type="dxa"/>
            <w:shd w:val="clear" w:color="auto" w:fill="auto"/>
            <w:vAlign w:val="center"/>
          </w:tcPr>
          <w:p w14:paraId="63B32015" w14:textId="77777777" w:rsidR="0057610F" w:rsidRPr="00233B14"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 xml:space="preserve">3 </w:t>
            </w:r>
          </w:p>
        </w:tc>
        <w:tc>
          <w:tcPr>
            <w:tcW w:w="1422" w:type="dxa"/>
            <w:shd w:val="clear" w:color="auto" w:fill="auto"/>
            <w:vAlign w:val="center"/>
          </w:tcPr>
          <w:p w14:paraId="69E2A47C" w14:textId="77777777" w:rsidR="0057610F" w:rsidRPr="00233B14" w:rsidDel="006D6E1E"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color w:val="FF0000"/>
                <w:kern w:val="24"/>
                <w:sz w:val="18"/>
                <w:szCs w:val="18"/>
              </w:rPr>
              <w:t>0</w:t>
            </w:r>
          </w:p>
        </w:tc>
      </w:tr>
      <w:tr w:rsidR="0057610F" w:rsidRPr="00233B14" w14:paraId="679A2576" w14:textId="77777777" w:rsidTr="00BE61D5">
        <w:trPr>
          <w:cantSplit/>
          <w:trHeight w:val="228"/>
        </w:trPr>
        <w:tc>
          <w:tcPr>
            <w:tcW w:w="873" w:type="dxa"/>
            <w:tcBorders>
              <w:right w:val="double" w:sz="4" w:space="0" w:color="auto"/>
            </w:tcBorders>
            <w:shd w:val="clear" w:color="auto" w:fill="auto"/>
            <w:vAlign w:val="center"/>
          </w:tcPr>
          <w:p w14:paraId="777510C4"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8</w:t>
            </w:r>
          </w:p>
        </w:tc>
        <w:tc>
          <w:tcPr>
            <w:tcW w:w="8472" w:type="dxa"/>
            <w:gridSpan w:val="4"/>
            <w:tcBorders>
              <w:left w:val="double" w:sz="4" w:space="0" w:color="auto"/>
            </w:tcBorders>
            <w:shd w:val="clear" w:color="auto" w:fill="auto"/>
          </w:tcPr>
          <w:p w14:paraId="61111687" w14:textId="77777777" w:rsidR="0057610F" w:rsidRPr="00233B14" w:rsidDel="006D6E1E"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Reserved</w:t>
            </w:r>
          </w:p>
        </w:tc>
      </w:tr>
      <w:tr w:rsidR="0057610F" w:rsidRPr="00233B14" w14:paraId="1523DC4E" w14:textId="77777777" w:rsidTr="00BE61D5">
        <w:trPr>
          <w:cantSplit/>
          <w:trHeight w:val="222"/>
        </w:trPr>
        <w:tc>
          <w:tcPr>
            <w:tcW w:w="873" w:type="dxa"/>
            <w:tcBorders>
              <w:right w:val="double" w:sz="4" w:space="0" w:color="auto"/>
            </w:tcBorders>
            <w:shd w:val="clear" w:color="auto" w:fill="auto"/>
            <w:vAlign w:val="center"/>
          </w:tcPr>
          <w:p w14:paraId="1F9C19B4"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9</w:t>
            </w:r>
          </w:p>
        </w:tc>
        <w:tc>
          <w:tcPr>
            <w:tcW w:w="8472" w:type="dxa"/>
            <w:gridSpan w:val="4"/>
            <w:tcBorders>
              <w:left w:val="double" w:sz="4" w:space="0" w:color="auto"/>
            </w:tcBorders>
            <w:shd w:val="clear" w:color="auto" w:fill="auto"/>
          </w:tcPr>
          <w:p w14:paraId="4292CF34" w14:textId="77777777" w:rsidR="0057610F" w:rsidRPr="00233B14" w:rsidDel="006D6E1E" w:rsidRDefault="0057610F" w:rsidP="00BE61D5">
            <w:pPr>
              <w:keepNext/>
              <w:keepLines/>
              <w:spacing w:before="0" w:after="0" w:line="240" w:lineRule="auto"/>
              <w:ind w:left="0" w:firstLine="0"/>
              <w:jc w:val="center"/>
              <w:rPr>
                <w:rFonts w:ascii="Arial" w:eastAsia="SimSun" w:hAnsi="Arial" w:cs="Arial"/>
                <w:kern w:val="24"/>
                <w:sz w:val="18"/>
                <w:szCs w:val="18"/>
              </w:rPr>
            </w:pPr>
            <w:r w:rsidRPr="00233B14">
              <w:rPr>
                <w:rFonts w:ascii="Arial" w:eastAsia="SimSun" w:hAnsi="Arial" w:cs="Arial"/>
                <w:kern w:val="24"/>
                <w:sz w:val="18"/>
                <w:szCs w:val="18"/>
              </w:rPr>
              <w:t>Reserved</w:t>
            </w:r>
          </w:p>
        </w:tc>
      </w:tr>
      <w:tr w:rsidR="0057610F" w:rsidRPr="00233B14" w14:paraId="1CBAA6A0" w14:textId="77777777" w:rsidTr="00BE61D5">
        <w:trPr>
          <w:cantSplit/>
          <w:trHeight w:val="228"/>
        </w:trPr>
        <w:tc>
          <w:tcPr>
            <w:tcW w:w="873" w:type="dxa"/>
            <w:tcBorders>
              <w:right w:val="double" w:sz="4" w:space="0" w:color="auto"/>
            </w:tcBorders>
            <w:shd w:val="clear" w:color="auto" w:fill="auto"/>
            <w:vAlign w:val="center"/>
          </w:tcPr>
          <w:p w14:paraId="1BC74AB8"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10</w:t>
            </w:r>
          </w:p>
        </w:tc>
        <w:tc>
          <w:tcPr>
            <w:tcW w:w="8472" w:type="dxa"/>
            <w:gridSpan w:val="4"/>
            <w:tcBorders>
              <w:left w:val="double" w:sz="4" w:space="0" w:color="auto"/>
            </w:tcBorders>
            <w:shd w:val="clear" w:color="auto" w:fill="auto"/>
          </w:tcPr>
          <w:p w14:paraId="478A3907" w14:textId="77777777" w:rsidR="0057610F" w:rsidRPr="00233B14" w:rsidRDefault="0057610F" w:rsidP="00BE61D5">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57610F" w:rsidRPr="00233B14" w14:paraId="47B3D2EE" w14:textId="77777777" w:rsidTr="00BE61D5">
        <w:trPr>
          <w:cantSplit/>
          <w:trHeight w:val="228"/>
        </w:trPr>
        <w:tc>
          <w:tcPr>
            <w:tcW w:w="873" w:type="dxa"/>
            <w:tcBorders>
              <w:right w:val="double" w:sz="4" w:space="0" w:color="auto"/>
            </w:tcBorders>
            <w:shd w:val="clear" w:color="auto" w:fill="auto"/>
            <w:vAlign w:val="center"/>
          </w:tcPr>
          <w:p w14:paraId="3F96FCE0"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11</w:t>
            </w:r>
          </w:p>
        </w:tc>
        <w:tc>
          <w:tcPr>
            <w:tcW w:w="8472" w:type="dxa"/>
            <w:gridSpan w:val="4"/>
            <w:tcBorders>
              <w:left w:val="double" w:sz="4" w:space="0" w:color="auto"/>
            </w:tcBorders>
            <w:shd w:val="clear" w:color="auto" w:fill="auto"/>
          </w:tcPr>
          <w:p w14:paraId="1E6FF26C" w14:textId="77777777" w:rsidR="0057610F" w:rsidRPr="00233B14" w:rsidRDefault="0057610F" w:rsidP="00BE61D5">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57610F" w:rsidRPr="00233B14" w14:paraId="085E6BFD" w14:textId="77777777" w:rsidTr="00BE61D5">
        <w:trPr>
          <w:cantSplit/>
          <w:trHeight w:val="222"/>
        </w:trPr>
        <w:tc>
          <w:tcPr>
            <w:tcW w:w="873" w:type="dxa"/>
            <w:tcBorders>
              <w:right w:val="double" w:sz="4" w:space="0" w:color="auto"/>
            </w:tcBorders>
            <w:shd w:val="clear" w:color="auto" w:fill="auto"/>
            <w:vAlign w:val="center"/>
          </w:tcPr>
          <w:p w14:paraId="58AFC90E"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12</w:t>
            </w:r>
          </w:p>
        </w:tc>
        <w:tc>
          <w:tcPr>
            <w:tcW w:w="8472" w:type="dxa"/>
            <w:gridSpan w:val="4"/>
            <w:tcBorders>
              <w:left w:val="double" w:sz="4" w:space="0" w:color="auto"/>
            </w:tcBorders>
            <w:shd w:val="clear" w:color="auto" w:fill="auto"/>
          </w:tcPr>
          <w:p w14:paraId="6AC0FAB2" w14:textId="77777777" w:rsidR="0057610F" w:rsidRPr="00233B14" w:rsidRDefault="0057610F" w:rsidP="00BE61D5">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57610F" w:rsidRPr="00233B14" w14:paraId="0CFE32D8" w14:textId="77777777" w:rsidTr="00BE61D5">
        <w:trPr>
          <w:cantSplit/>
          <w:trHeight w:val="228"/>
        </w:trPr>
        <w:tc>
          <w:tcPr>
            <w:tcW w:w="873" w:type="dxa"/>
            <w:tcBorders>
              <w:right w:val="double" w:sz="4" w:space="0" w:color="auto"/>
            </w:tcBorders>
            <w:shd w:val="clear" w:color="auto" w:fill="auto"/>
            <w:vAlign w:val="center"/>
          </w:tcPr>
          <w:p w14:paraId="29617CE9"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13</w:t>
            </w:r>
          </w:p>
        </w:tc>
        <w:tc>
          <w:tcPr>
            <w:tcW w:w="8472" w:type="dxa"/>
            <w:gridSpan w:val="4"/>
            <w:tcBorders>
              <w:left w:val="double" w:sz="4" w:space="0" w:color="auto"/>
            </w:tcBorders>
            <w:shd w:val="clear" w:color="auto" w:fill="auto"/>
          </w:tcPr>
          <w:p w14:paraId="1C01D2BC" w14:textId="77777777" w:rsidR="0057610F" w:rsidRPr="00233B14" w:rsidRDefault="0057610F" w:rsidP="00BE61D5">
            <w:pPr>
              <w:keepNext/>
              <w:keepLines/>
              <w:spacing w:before="0" w:after="0" w:line="240" w:lineRule="auto"/>
              <w:ind w:left="0" w:firstLine="0"/>
              <w:jc w:val="center"/>
              <w:rPr>
                <w:rFonts w:ascii="Arial" w:eastAsiaTheme="minorEastAsia" w:hAnsi="Arial" w:cs="Arial"/>
                <w:kern w:val="24"/>
                <w:sz w:val="18"/>
                <w:szCs w:val="18"/>
                <w:lang w:eastAsia="ko-KR"/>
              </w:rPr>
            </w:pPr>
            <w:r w:rsidRPr="00233B14">
              <w:rPr>
                <w:rFonts w:ascii="Arial" w:eastAsia="SimSun" w:hAnsi="Arial" w:cs="Arial"/>
                <w:kern w:val="24"/>
                <w:sz w:val="18"/>
                <w:szCs w:val="18"/>
              </w:rPr>
              <w:t>Reserved</w:t>
            </w:r>
          </w:p>
        </w:tc>
      </w:tr>
      <w:tr w:rsidR="0057610F" w:rsidRPr="00233B14" w14:paraId="6D0AA500" w14:textId="77777777" w:rsidTr="00BE61D5">
        <w:trPr>
          <w:cantSplit/>
          <w:trHeight w:val="222"/>
        </w:trPr>
        <w:tc>
          <w:tcPr>
            <w:tcW w:w="873" w:type="dxa"/>
            <w:tcBorders>
              <w:right w:val="double" w:sz="4" w:space="0" w:color="auto"/>
            </w:tcBorders>
            <w:shd w:val="clear" w:color="auto" w:fill="auto"/>
            <w:vAlign w:val="center"/>
          </w:tcPr>
          <w:p w14:paraId="0EF132F5"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14</w:t>
            </w:r>
          </w:p>
        </w:tc>
        <w:tc>
          <w:tcPr>
            <w:tcW w:w="8472" w:type="dxa"/>
            <w:gridSpan w:val="4"/>
            <w:tcBorders>
              <w:left w:val="double" w:sz="4" w:space="0" w:color="auto"/>
            </w:tcBorders>
            <w:vAlign w:val="center"/>
          </w:tcPr>
          <w:p w14:paraId="563C941B"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Reserved</w:t>
            </w:r>
          </w:p>
        </w:tc>
      </w:tr>
      <w:tr w:rsidR="0057610F" w:rsidRPr="00233B14" w14:paraId="1B42CF46" w14:textId="77777777" w:rsidTr="00BE61D5">
        <w:trPr>
          <w:cantSplit/>
          <w:trHeight w:val="228"/>
        </w:trPr>
        <w:tc>
          <w:tcPr>
            <w:tcW w:w="873" w:type="dxa"/>
            <w:tcBorders>
              <w:right w:val="double" w:sz="4" w:space="0" w:color="auto"/>
            </w:tcBorders>
            <w:shd w:val="clear" w:color="auto" w:fill="auto"/>
            <w:vAlign w:val="center"/>
          </w:tcPr>
          <w:p w14:paraId="4C68DEFF"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sz w:val="18"/>
              </w:rPr>
              <w:t>15</w:t>
            </w:r>
          </w:p>
        </w:tc>
        <w:tc>
          <w:tcPr>
            <w:tcW w:w="8472" w:type="dxa"/>
            <w:gridSpan w:val="4"/>
            <w:tcBorders>
              <w:left w:val="double" w:sz="4" w:space="0" w:color="auto"/>
            </w:tcBorders>
            <w:vAlign w:val="center"/>
          </w:tcPr>
          <w:p w14:paraId="6E3FA8FC" w14:textId="77777777" w:rsidR="0057610F" w:rsidRPr="00233B14" w:rsidRDefault="0057610F" w:rsidP="00BE61D5">
            <w:pPr>
              <w:keepNext/>
              <w:keepLines/>
              <w:spacing w:before="0" w:after="0" w:line="240" w:lineRule="auto"/>
              <w:ind w:left="0" w:firstLine="0"/>
              <w:jc w:val="center"/>
              <w:rPr>
                <w:rFonts w:ascii="Arial" w:eastAsia="SimSun" w:hAnsi="Arial"/>
                <w:sz w:val="18"/>
              </w:rPr>
            </w:pPr>
            <w:r w:rsidRPr="00233B14">
              <w:rPr>
                <w:rFonts w:ascii="Arial" w:eastAsia="SimSun" w:hAnsi="Arial" w:cs="Arial"/>
                <w:kern w:val="24"/>
                <w:sz w:val="18"/>
                <w:szCs w:val="18"/>
              </w:rPr>
              <w:t>Reserved</w:t>
            </w:r>
          </w:p>
        </w:tc>
      </w:tr>
    </w:tbl>
    <w:p w14:paraId="7DF603D2" w14:textId="77777777" w:rsidR="0057610F" w:rsidRDefault="0057610F" w:rsidP="0057610F">
      <w:pPr>
        <w:spacing w:before="120" w:line="240" w:lineRule="auto"/>
        <w:ind w:leftChars="6" w:left="1134" w:hangingChars="510" w:hanging="1122"/>
        <w:rPr>
          <w:rFonts w:eastAsia="맑은 고딕"/>
          <w:b/>
          <w:i/>
          <w:kern w:val="2"/>
          <w:sz w:val="22"/>
          <w:szCs w:val="22"/>
          <w:lang w:val="en-US" w:eastAsia="ko-KR"/>
        </w:rPr>
      </w:pPr>
    </w:p>
    <w:p w14:paraId="25DF1B37" w14:textId="6B2823E5" w:rsidR="0057610F" w:rsidRPr="003814CC" w:rsidRDefault="0057610F" w:rsidP="0057610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3814CC">
        <w:rPr>
          <w:rFonts w:eastAsia="맑은 고딕"/>
          <w:b/>
          <w:i/>
          <w:kern w:val="2"/>
          <w:sz w:val="22"/>
          <w:szCs w:val="22"/>
          <w:lang w:val="en-US" w:eastAsia="ko-KR"/>
        </w:rPr>
        <w:t>: For CORESET#0 configuration for the dedicated spectrum less than 5 MHz,</w:t>
      </w:r>
      <w:r>
        <w:rPr>
          <w:rFonts w:eastAsia="맑은 고딕"/>
          <w:b/>
          <w:i/>
          <w:kern w:val="2"/>
          <w:sz w:val="22"/>
          <w:szCs w:val="22"/>
          <w:lang w:val="en-US" w:eastAsia="ko-KR"/>
        </w:rPr>
        <w:t xml:space="preserve"> </w:t>
      </w:r>
      <w:r>
        <w:rPr>
          <w:rFonts w:eastAsia="맑은 고딕"/>
          <w:b/>
          <w:i/>
          <w:kern w:val="2"/>
          <w:sz w:val="22"/>
          <w:szCs w:val="22"/>
          <w:lang w:eastAsia="ko-KR"/>
        </w:rPr>
        <w:t>it is feasible to expand the configurability of CORESET#0.</w:t>
      </w:r>
    </w:p>
    <w:p w14:paraId="7B23E65E" w14:textId="77777777" w:rsidR="0057610F" w:rsidRPr="003848A4" w:rsidRDefault="0057610F" w:rsidP="0057610F">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CORESET#0 parameters such as Offset (RBs) can be signaled via broadcast signaling in PBCH.</w:t>
      </w:r>
    </w:p>
    <w:p w14:paraId="3D714BFB" w14:textId="77777777" w:rsidR="0057610F" w:rsidRDefault="0057610F" w:rsidP="0057610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Discuss whether enhancement is needed on the issue of cell-ID dependent variation in PDCCH reception performance caused by the n</w:t>
      </w:r>
      <w:r w:rsidRPr="00BE61D5">
        <w:rPr>
          <w:rFonts w:eastAsia="맑은 고딕"/>
          <w:b/>
          <w:i/>
          <w:kern w:val="2"/>
          <w:sz w:val="22"/>
          <w:szCs w:val="22"/>
          <w:vertAlign w:val="subscript"/>
          <w:lang w:val="en-US" w:eastAsia="ko-KR"/>
        </w:rPr>
        <w:t>shift</w:t>
      </w:r>
      <w:r>
        <w:rPr>
          <w:rFonts w:eastAsia="맑은 고딕"/>
          <w:b/>
          <w:i/>
          <w:kern w:val="2"/>
          <w:sz w:val="22"/>
          <w:szCs w:val="22"/>
          <w:lang w:val="en-US" w:eastAsia="ko-KR"/>
        </w:rPr>
        <w:t xml:space="preserve"> parameter for the interleaved CCE-to-REG mapping in the case of the punctured CORESET#0.</w:t>
      </w:r>
    </w:p>
    <w:p w14:paraId="1311EE5E" w14:textId="77777777" w:rsidR="0057610F" w:rsidRDefault="0057610F" w:rsidP="0057610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the hashing function to calculate the PDCCH CCE indices for reception of a PDCCH in a punctured CORESET#0, the total number of CCEs in the CORESET#0,</w:t>
      </w:r>
      <w:r w:rsidRPr="00AC1142">
        <w:rPr>
          <w:rFonts w:eastAsia="맑은 고딕"/>
          <w:b/>
          <w:i/>
          <w:kern w:val="2"/>
          <w:sz w:val="22"/>
          <w:szCs w:val="22"/>
          <w:lang w:val="en-US" w:eastAsia="ko-KR"/>
        </w:rPr>
        <w:t xml:space="preserve"> </w:t>
      </w:r>
      <w:r w:rsidRPr="005E4198">
        <w:rPr>
          <w:rFonts w:eastAsia="맑은 고딕"/>
          <w:b/>
          <w:i/>
          <w:kern w:val="2"/>
          <w:sz w:val="22"/>
          <w:szCs w:val="22"/>
          <w:lang w:val="en-US" w:eastAsia="ko-KR"/>
        </w:rPr>
        <w:t>N</w:t>
      </w:r>
      <w:r w:rsidRPr="005E4198">
        <w:rPr>
          <w:rFonts w:eastAsia="맑은 고딕"/>
          <w:b/>
          <w:i/>
          <w:kern w:val="2"/>
          <w:sz w:val="22"/>
          <w:szCs w:val="22"/>
          <w:vertAlign w:val="subscript"/>
          <w:lang w:val="en-US" w:eastAsia="ko-KR"/>
        </w:rPr>
        <w:t>CCE,p</w:t>
      </w:r>
      <w:r>
        <w:rPr>
          <w:rFonts w:eastAsia="맑은 고딕"/>
          <w:b/>
          <w:i/>
          <w:kern w:val="2"/>
          <w:sz w:val="22"/>
          <w:szCs w:val="22"/>
          <w:lang w:val="en-US" w:eastAsia="ko-KR"/>
        </w:rPr>
        <w:t>, is derived based on the CORESET#0 before puncturing.</w:t>
      </w:r>
    </w:p>
    <w:p w14:paraId="03E92235" w14:textId="77777777" w:rsidR="0057610F" w:rsidRDefault="0057610F" w:rsidP="0057610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the punctured CORESET#0(e.g., 15-PRB CORESET#0 derived by puncturing a 24-PRB CORESET#0), PDCCH DMRS sequence is generated based on the CORESET#0 before puncturing.</w:t>
      </w:r>
    </w:p>
    <w:p w14:paraId="21576A74" w14:textId="77777777" w:rsidR="0057610F" w:rsidRPr="003814CC" w:rsidRDefault="0057610F" w:rsidP="0057610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9</w:t>
      </w:r>
      <w:r w:rsidRPr="003814CC">
        <w:rPr>
          <w:rFonts w:eastAsia="맑은 고딕"/>
          <w:b/>
          <w:i/>
          <w:kern w:val="2"/>
          <w:sz w:val="22"/>
          <w:szCs w:val="22"/>
          <w:lang w:val="en-US" w:eastAsia="ko-KR"/>
        </w:rPr>
        <w:t xml:space="preserve">: Support </w:t>
      </w:r>
      <w:r>
        <w:rPr>
          <w:rFonts w:eastAsia="맑은 고딕"/>
          <w:b/>
          <w:i/>
          <w:kern w:val="2"/>
          <w:sz w:val="22"/>
          <w:szCs w:val="22"/>
          <w:lang w:eastAsia="ko-KR"/>
        </w:rPr>
        <w:t xml:space="preserve">EPRE boosting (Opt.1) </w:t>
      </w:r>
      <w:r w:rsidRPr="003814CC">
        <w:rPr>
          <w:rFonts w:eastAsia="맑은 고딕"/>
          <w:b/>
          <w:i/>
          <w:kern w:val="2"/>
          <w:sz w:val="22"/>
          <w:szCs w:val="22"/>
          <w:lang w:val="en-US" w:eastAsia="ko-KR"/>
        </w:rPr>
        <w:t>to recover PDCCH detection performance of CORESET#0 for dedicated spectrum less than 5 MHz</w:t>
      </w:r>
      <w:r>
        <w:rPr>
          <w:rFonts w:eastAsia="맑은 고딕"/>
          <w:b/>
          <w:i/>
          <w:kern w:val="2"/>
          <w:sz w:val="22"/>
          <w:szCs w:val="22"/>
          <w:lang w:val="en-US" w:eastAsia="ko-KR"/>
        </w:rPr>
        <w:t>.</w:t>
      </w:r>
    </w:p>
    <w:p w14:paraId="402E8E79" w14:textId="77777777" w:rsidR="0057610F" w:rsidRPr="003814CC" w:rsidRDefault="0057610F" w:rsidP="0057610F">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3814CC">
        <w:rPr>
          <w:rFonts w:eastAsia="맑은 고딕"/>
          <w:b/>
          <w:i/>
          <w:kern w:val="2"/>
          <w:sz w:val="22"/>
          <w:szCs w:val="22"/>
          <w:lang w:val="en-US" w:eastAsia="ko-KR"/>
        </w:rPr>
        <w:t>: Before SIB1 configuration of initial DL BWP, support that UE assume</w:t>
      </w:r>
      <w:r>
        <w:rPr>
          <w:rFonts w:eastAsia="맑은 고딕"/>
          <w:b/>
          <w:i/>
          <w:kern w:val="2"/>
          <w:sz w:val="22"/>
          <w:szCs w:val="22"/>
          <w:lang w:val="en-US" w:eastAsia="ko-KR"/>
        </w:rPr>
        <w:t>s</w:t>
      </w:r>
      <w:r w:rsidRPr="003814CC">
        <w:rPr>
          <w:rFonts w:eastAsia="맑은 고딕"/>
          <w:b/>
          <w:i/>
          <w:kern w:val="2"/>
          <w:sz w:val="22"/>
          <w:szCs w:val="22"/>
          <w:lang w:val="en-US" w:eastAsia="ko-KR"/>
        </w:rPr>
        <w:t xml:space="preserve"> the max TX BW or the PBCH BW as the initial DL BWP for dedication spectrum less than 5 MHz</w:t>
      </w:r>
      <w:r>
        <w:rPr>
          <w:rFonts w:eastAsia="맑은 고딕"/>
          <w:b/>
          <w:i/>
          <w:kern w:val="2"/>
          <w:sz w:val="22"/>
          <w:szCs w:val="22"/>
          <w:lang w:val="en-US" w:eastAsia="ko-KR"/>
        </w:rPr>
        <w:t>.</w:t>
      </w:r>
    </w:p>
    <w:p w14:paraId="4D8EBB82" w14:textId="77777777" w:rsidR="0057610F" w:rsidRPr="00450871" w:rsidRDefault="0057610F" w:rsidP="0057610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 xml:space="preserve">: </w:t>
      </w:r>
      <w:r w:rsidRPr="00450871">
        <w:rPr>
          <w:rFonts w:eastAsia="맑은 고딕"/>
          <w:b/>
          <w:i/>
          <w:kern w:val="2"/>
          <w:sz w:val="22"/>
          <w:szCs w:val="22"/>
          <w:lang w:val="en-US" w:eastAsia="ko-KR"/>
        </w:rPr>
        <w:t xml:space="preserve">Support </w:t>
      </w:r>
      <w:r>
        <w:rPr>
          <w:rFonts w:eastAsia="맑은 고딕"/>
          <w:b/>
          <w:i/>
          <w:kern w:val="2"/>
          <w:sz w:val="22"/>
          <w:szCs w:val="22"/>
          <w:lang w:val="en-US" w:eastAsia="ko-KR"/>
        </w:rPr>
        <w:t xml:space="preserve">intra-slot </w:t>
      </w:r>
      <w:r w:rsidRPr="00450871">
        <w:rPr>
          <w:rFonts w:eastAsia="맑은 고딕"/>
          <w:b/>
          <w:i/>
          <w:kern w:val="2"/>
          <w:sz w:val="22"/>
          <w:szCs w:val="22"/>
          <w:lang w:val="en-US" w:eastAsia="ko-KR"/>
        </w:rPr>
        <w:t>FH disabling for common PUCCH transmission</w:t>
      </w:r>
      <w:r>
        <w:rPr>
          <w:rFonts w:eastAsia="맑은 고딕"/>
          <w:b/>
          <w:i/>
          <w:kern w:val="2"/>
          <w:sz w:val="22"/>
          <w:szCs w:val="22"/>
          <w:lang w:val="en-US" w:eastAsia="ko-KR"/>
        </w:rPr>
        <w:t xml:space="preserve"> for dedicated spectrum less than 5 MHz.</w:t>
      </w:r>
    </w:p>
    <w:p w14:paraId="77BC390C" w14:textId="77777777" w:rsidR="0057610F" w:rsidRPr="003814CC" w:rsidRDefault="0057610F" w:rsidP="0057610F">
      <w:pPr>
        <w:pStyle w:val="ad"/>
        <w:numPr>
          <w:ilvl w:val="0"/>
          <w:numId w:val="26"/>
        </w:numPr>
        <w:spacing w:before="120" w:line="240" w:lineRule="auto"/>
        <w:ind w:leftChars="0" w:left="1200"/>
        <w:rPr>
          <w:rFonts w:eastAsia="맑은 고딕"/>
          <w:b/>
          <w:i/>
          <w:kern w:val="2"/>
          <w:sz w:val="22"/>
          <w:szCs w:val="22"/>
          <w:lang w:eastAsia="ko-KR"/>
        </w:rPr>
      </w:pPr>
      <w:r w:rsidRPr="003814CC">
        <w:rPr>
          <w:rFonts w:ascii="Times New Roman" w:eastAsia="맑은 고딕" w:hAnsi="Times New Roman"/>
          <w:b/>
          <w:i/>
          <w:kern w:val="2"/>
          <w:sz w:val="22"/>
          <w:szCs w:val="22"/>
          <w:lang w:eastAsia="ko-KR"/>
        </w:rPr>
        <w:t xml:space="preserve">Existing mechanism </w:t>
      </w:r>
      <w:r>
        <w:rPr>
          <w:rFonts w:ascii="Times New Roman" w:eastAsia="맑은 고딕" w:hAnsi="Times New Roman"/>
          <w:b/>
          <w:i/>
          <w:kern w:val="2"/>
          <w:sz w:val="22"/>
          <w:szCs w:val="22"/>
          <w:lang w:eastAsia="ko-KR"/>
        </w:rPr>
        <w:t xml:space="preserve">introduced in </w:t>
      </w:r>
      <w:r w:rsidRPr="003814CC">
        <w:rPr>
          <w:rFonts w:ascii="Times New Roman" w:eastAsia="맑은 고딕" w:hAnsi="Times New Roman"/>
          <w:b/>
          <w:i/>
          <w:kern w:val="2"/>
          <w:sz w:val="22"/>
          <w:szCs w:val="22"/>
          <w:lang w:eastAsia="ko-KR"/>
        </w:rPr>
        <w:t>Rel-17 RedCap can be reused</w:t>
      </w:r>
      <w:r>
        <w:rPr>
          <w:rFonts w:ascii="Times New Roman" w:eastAsia="맑은 고딕" w:hAnsi="Times New Roman"/>
          <w:b/>
          <w:i/>
          <w:kern w:val="2"/>
          <w:sz w:val="22"/>
          <w:szCs w:val="22"/>
          <w:lang w:eastAsia="ko-KR"/>
        </w:rPr>
        <w:t>.</w:t>
      </w:r>
    </w:p>
    <w:p w14:paraId="7DC559B2" w14:textId="77777777" w:rsidR="0057610F" w:rsidRPr="00450871" w:rsidRDefault="0057610F" w:rsidP="0057610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The values of parameters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m:t>
            </m:r>
          </m:sub>
        </m:sSub>
      </m:oMath>
      <w:r w:rsidRPr="00BE61D5">
        <w:rPr>
          <w:rFonts w:eastAsia="맑은 고딕"/>
          <w:b/>
          <w:i/>
          <w:kern w:val="2"/>
          <w:sz w:val="22"/>
          <w:szCs w:val="22"/>
          <w:lang w:val="en-US" w:eastAsia="ko-KR"/>
        </w:rPr>
        <w:t xml:space="preserve"> (number of CCEs in a CORESET of a PDCCH reception with the DCI format) and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CCE,0</m:t>
            </m:r>
          </m:sub>
        </m:sSub>
      </m:oMath>
      <w:r w:rsidRPr="00BE61D5">
        <w:rPr>
          <w:rFonts w:eastAsia="맑은 고딕"/>
          <w:b/>
          <w:i/>
          <w:kern w:val="2"/>
          <w:sz w:val="22"/>
          <w:szCs w:val="22"/>
          <w:lang w:val="en-US" w:eastAsia="ko-KR"/>
        </w:rPr>
        <w:t xml:space="preserve"> (the index of a first CCE for the PDCCH reception) for calculating the PUCCH resource are based on the CORESET#0 before puncturing</w:t>
      </w:r>
      <w:r>
        <w:rPr>
          <w:rFonts w:eastAsia="맑은 고딕"/>
          <w:b/>
          <w:i/>
          <w:kern w:val="2"/>
          <w:sz w:val="22"/>
          <w:szCs w:val="22"/>
          <w:lang w:val="en-US" w:eastAsia="ko-KR"/>
        </w:rPr>
        <w:t>.</w:t>
      </w:r>
    </w:p>
    <w:p w14:paraId="108BC41F" w14:textId="3F2AA7C8" w:rsidR="005B12AE" w:rsidRPr="00977762" w:rsidRDefault="005B12AE" w:rsidP="00C74B31">
      <w:pPr>
        <w:spacing w:before="120" w:after="0" w:line="276" w:lineRule="auto"/>
        <w:ind w:leftChars="6" w:left="12" w:firstLine="0"/>
        <w:rPr>
          <w:rFonts w:eastAsia="맑은 고딕"/>
          <w:b/>
          <w:i/>
          <w:kern w:val="2"/>
          <w:sz w:val="22"/>
          <w:szCs w:val="22"/>
          <w:lang w:eastAsia="ko-KR"/>
        </w:rPr>
      </w:pPr>
    </w:p>
    <w:p w14:paraId="746AC167" w14:textId="009EE420" w:rsidR="004361D0" w:rsidRPr="005653D0" w:rsidRDefault="004361D0" w:rsidP="003814CC">
      <w:pPr>
        <w:pStyle w:val="1"/>
        <w:numPr>
          <w:ilvl w:val="0"/>
          <w:numId w:val="1"/>
        </w:numPr>
        <w:ind w:firstLine="0"/>
        <w:rPr>
          <w:rFonts w:eastAsia="바탕"/>
          <w:b/>
          <w:lang w:eastAsia="ko-KR"/>
        </w:rPr>
      </w:pPr>
      <w:r w:rsidRPr="005653D0">
        <w:rPr>
          <w:rFonts w:eastAsia="바탕"/>
          <w:b/>
          <w:lang w:eastAsia="ko-KR"/>
        </w:rPr>
        <w:t>References</w:t>
      </w:r>
    </w:p>
    <w:p w14:paraId="441A4969" w14:textId="05E522F9" w:rsidR="008D7D5E" w:rsidRDefault="008D7D5E" w:rsidP="00263A79">
      <w:pPr>
        <w:pStyle w:val="References"/>
        <w:tabs>
          <w:tab w:val="clear" w:pos="6031"/>
          <w:tab w:val="num" w:pos="0"/>
        </w:tabs>
        <w:ind w:left="0" w:firstLine="0"/>
      </w:pPr>
      <w:bookmarkStart w:id="26" w:name="_Ref68547076"/>
      <w:bookmarkStart w:id="27" w:name="_Ref32914645"/>
      <w:bookmarkStart w:id="28" w:name="_Ref37066925"/>
      <w:bookmarkStart w:id="29" w:name="_Ref40384374"/>
      <w:bookmarkStart w:id="30" w:name="_Ref115465649"/>
      <w:r w:rsidRPr="005653D0">
        <w:t>RP-</w:t>
      </w:r>
      <w:r w:rsidR="00263A79">
        <w:rPr>
          <w:szCs w:val="22"/>
        </w:rPr>
        <w:t>213603</w:t>
      </w:r>
      <w:r w:rsidRPr="005653D0">
        <w:t xml:space="preserve">, </w:t>
      </w:r>
      <w:bookmarkEnd w:id="26"/>
      <w:bookmarkEnd w:id="27"/>
      <w:bookmarkEnd w:id="28"/>
      <w:bookmarkEnd w:id="29"/>
      <w:bookmarkEnd w:id="30"/>
      <w:r w:rsidR="00263A79" w:rsidRPr="00263A79">
        <w:t>New WI: NR support for dedicated spectrum less than 5MHz for FR1</w:t>
      </w:r>
    </w:p>
    <w:p w14:paraId="427B6221" w14:textId="1BD14FC8" w:rsidR="003B6F23" w:rsidRDefault="003B6F23" w:rsidP="00E42B0A">
      <w:pPr>
        <w:pStyle w:val="References"/>
        <w:tabs>
          <w:tab w:val="clear" w:pos="6031"/>
          <w:tab w:val="num" w:pos="0"/>
        </w:tabs>
        <w:ind w:left="0" w:firstLine="0"/>
      </w:pPr>
      <w:bookmarkStart w:id="31" w:name="_Ref134541097"/>
      <w:r w:rsidRPr="005653D0">
        <w:t>RP-</w:t>
      </w:r>
      <w:r w:rsidRPr="00E42B0A">
        <w:t>230186</w:t>
      </w:r>
      <w:r w:rsidRPr="005653D0">
        <w:t xml:space="preserve">, </w:t>
      </w:r>
      <w:r w:rsidR="004A42A9">
        <w:t>Revised</w:t>
      </w:r>
      <w:r w:rsidRPr="00263A79">
        <w:t xml:space="preserve"> WI</w:t>
      </w:r>
      <w:r w:rsidR="004A42A9">
        <w:t>D</w:t>
      </w:r>
      <w:r w:rsidRPr="00263A79">
        <w:t>: NR support for dedicated spectrum less than 5MHz for FR1</w:t>
      </w:r>
      <w:bookmarkEnd w:id="31"/>
    </w:p>
    <w:p w14:paraId="47EE7935" w14:textId="1F80CA6F" w:rsidR="00EF2E6F" w:rsidRPr="00EF2E6F" w:rsidRDefault="00EF2E6F" w:rsidP="001D0ABC">
      <w:pPr>
        <w:pStyle w:val="References"/>
        <w:tabs>
          <w:tab w:val="clear" w:pos="6031"/>
          <w:tab w:val="num" w:pos="0"/>
        </w:tabs>
        <w:ind w:left="0" w:firstLine="0"/>
      </w:pPr>
      <w:bookmarkStart w:id="32" w:name="_Ref142688320"/>
      <w:r w:rsidRPr="00EF2E6F">
        <w:t>RP-231425</w:t>
      </w:r>
      <w:r>
        <w:t xml:space="preserve">, </w:t>
      </w:r>
      <w:r w:rsidRPr="00EF2E6F">
        <w:t>Revis</w:t>
      </w:r>
      <w:bookmarkStart w:id="33" w:name="_GoBack"/>
      <w:bookmarkEnd w:id="33"/>
      <w:r w:rsidRPr="00EF2E6F">
        <w:t>ed WID: NR support for dedicated spectrum less than 5MHz for FR1</w:t>
      </w:r>
      <w:bookmarkEnd w:id="32"/>
    </w:p>
    <w:sectPr w:rsidR="00EF2E6F" w:rsidRPr="00EF2E6F"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4465F" w14:textId="77777777" w:rsidR="00D348C6" w:rsidRDefault="00D348C6" w:rsidP="00CB15B0">
      <w:pPr>
        <w:spacing w:before="0" w:after="0" w:line="240" w:lineRule="auto"/>
      </w:pPr>
      <w:r>
        <w:separator/>
      </w:r>
    </w:p>
  </w:endnote>
  <w:endnote w:type="continuationSeparator" w:id="0">
    <w:p w14:paraId="1258A7FD" w14:textId="77777777" w:rsidR="00D348C6" w:rsidRDefault="00D348C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Semilight"/>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14BA6" w14:textId="77777777" w:rsidR="00D348C6" w:rsidRDefault="00D348C6" w:rsidP="00CB15B0">
      <w:pPr>
        <w:spacing w:before="0" w:after="0" w:line="240" w:lineRule="auto"/>
      </w:pPr>
      <w:r>
        <w:separator/>
      </w:r>
    </w:p>
  </w:footnote>
  <w:footnote w:type="continuationSeparator" w:id="0">
    <w:p w14:paraId="0BE121D7" w14:textId="77777777" w:rsidR="00D348C6" w:rsidRDefault="00D348C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5B06A65"/>
    <w:multiLevelType w:val="hybridMultilevel"/>
    <w:tmpl w:val="0A20B8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75463C2">
      <w:numFmt w:val="bullet"/>
      <w:lvlText w:val="-"/>
      <w:lvlJc w:val="left"/>
      <w:pPr>
        <w:ind w:left="2040" w:hanging="360"/>
      </w:pPr>
      <w:rPr>
        <w:rFonts w:ascii="Times New Roman" w:eastAsia="맑은 고딕"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E127DD3"/>
    <w:multiLevelType w:val="hybridMultilevel"/>
    <w:tmpl w:val="D67034E6"/>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880" w:hanging="400"/>
      </w:pPr>
      <w:rPr>
        <w:rFonts w:ascii="Wingdings" w:hAnsi="Wingdings" w:hint="default"/>
      </w:rPr>
    </w:lvl>
    <w:lvl w:ilvl="2" w:tplc="04090005" w:tentative="1">
      <w:start w:val="1"/>
      <w:numFmt w:val="bullet"/>
      <w:lvlText w:val=""/>
      <w:lvlJc w:val="left"/>
      <w:pPr>
        <w:ind w:left="3280" w:hanging="400"/>
      </w:pPr>
      <w:rPr>
        <w:rFonts w:ascii="Wingdings" w:hAnsi="Wingdings" w:hint="default"/>
      </w:rPr>
    </w:lvl>
    <w:lvl w:ilvl="3" w:tplc="04090001" w:tentative="1">
      <w:start w:val="1"/>
      <w:numFmt w:val="bullet"/>
      <w:lvlText w:val=""/>
      <w:lvlJc w:val="left"/>
      <w:pPr>
        <w:ind w:left="3680" w:hanging="400"/>
      </w:pPr>
      <w:rPr>
        <w:rFonts w:ascii="Wingdings" w:hAnsi="Wingdings" w:hint="default"/>
      </w:rPr>
    </w:lvl>
    <w:lvl w:ilvl="4" w:tplc="04090003" w:tentative="1">
      <w:start w:val="1"/>
      <w:numFmt w:val="bullet"/>
      <w:lvlText w:val=""/>
      <w:lvlJc w:val="left"/>
      <w:pPr>
        <w:ind w:left="4080" w:hanging="400"/>
      </w:pPr>
      <w:rPr>
        <w:rFonts w:ascii="Wingdings" w:hAnsi="Wingdings" w:hint="default"/>
      </w:rPr>
    </w:lvl>
    <w:lvl w:ilvl="5" w:tplc="04090005" w:tentative="1">
      <w:start w:val="1"/>
      <w:numFmt w:val="bullet"/>
      <w:lvlText w:val=""/>
      <w:lvlJc w:val="left"/>
      <w:pPr>
        <w:ind w:left="4480" w:hanging="400"/>
      </w:pPr>
      <w:rPr>
        <w:rFonts w:ascii="Wingdings" w:hAnsi="Wingdings" w:hint="default"/>
      </w:rPr>
    </w:lvl>
    <w:lvl w:ilvl="6" w:tplc="04090001" w:tentative="1">
      <w:start w:val="1"/>
      <w:numFmt w:val="bullet"/>
      <w:lvlText w:val=""/>
      <w:lvlJc w:val="left"/>
      <w:pPr>
        <w:ind w:left="4880" w:hanging="400"/>
      </w:pPr>
      <w:rPr>
        <w:rFonts w:ascii="Wingdings" w:hAnsi="Wingdings" w:hint="default"/>
      </w:rPr>
    </w:lvl>
    <w:lvl w:ilvl="7" w:tplc="04090003" w:tentative="1">
      <w:start w:val="1"/>
      <w:numFmt w:val="bullet"/>
      <w:lvlText w:val=""/>
      <w:lvlJc w:val="left"/>
      <w:pPr>
        <w:ind w:left="5280" w:hanging="400"/>
      </w:pPr>
      <w:rPr>
        <w:rFonts w:ascii="Wingdings" w:hAnsi="Wingdings" w:hint="default"/>
      </w:rPr>
    </w:lvl>
    <w:lvl w:ilvl="8" w:tplc="04090005" w:tentative="1">
      <w:start w:val="1"/>
      <w:numFmt w:val="bullet"/>
      <w:lvlText w:val=""/>
      <w:lvlJc w:val="left"/>
      <w:pPr>
        <w:ind w:left="5680" w:hanging="400"/>
      </w:pPr>
      <w:rPr>
        <w:rFonts w:ascii="Wingdings" w:hAnsi="Wingdings" w:hint="default"/>
      </w:rPr>
    </w:lvl>
  </w:abstractNum>
  <w:abstractNum w:abstractNumId="5"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1B5F44C9"/>
    <w:multiLevelType w:val="hybridMultilevel"/>
    <w:tmpl w:val="4670C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4"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633F39"/>
    <w:multiLevelType w:val="hybridMultilevel"/>
    <w:tmpl w:val="61C8C8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3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5"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7" w15:restartNumberingAfterBreak="0">
    <w:nsid w:val="5A024DCE"/>
    <w:multiLevelType w:val="hybridMultilevel"/>
    <w:tmpl w:val="7A3E0C0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E7A43A3"/>
    <w:multiLevelType w:val="hybridMultilevel"/>
    <w:tmpl w:val="B00404CC"/>
    <w:lvl w:ilvl="0" w:tplc="E1B6C310">
      <w:start w:val="1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1" w15:restartNumberingAfterBreak="0">
    <w:nsid w:val="636017BC"/>
    <w:multiLevelType w:val="hybridMultilevel"/>
    <w:tmpl w:val="883628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4" w15:restartNumberingAfterBreak="0">
    <w:nsid w:val="6EC12C0C"/>
    <w:multiLevelType w:val="hybridMultilevel"/>
    <w:tmpl w:val="EC344C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6"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7"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B125C2"/>
    <w:multiLevelType w:val="hybridMultilevel"/>
    <w:tmpl w:val="86B4142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080AB5"/>
    <w:multiLevelType w:val="hybridMultilevel"/>
    <w:tmpl w:val="E662FBC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46"/>
  </w:num>
  <w:num w:numId="2">
    <w:abstractNumId w:val="0"/>
  </w:num>
  <w:num w:numId="3">
    <w:abstractNumId w:val="21"/>
  </w:num>
  <w:num w:numId="4">
    <w:abstractNumId w:val="40"/>
  </w:num>
  <w:num w:numId="5">
    <w:abstractNumId w:val="42"/>
  </w:num>
  <w:num w:numId="6">
    <w:abstractNumId w:val="50"/>
  </w:num>
  <w:num w:numId="7">
    <w:abstractNumId w:val="8"/>
  </w:num>
  <w:num w:numId="8">
    <w:abstractNumId w:val="28"/>
  </w:num>
  <w:num w:numId="9">
    <w:abstractNumId w:val="18"/>
  </w:num>
  <w:num w:numId="10">
    <w:abstractNumId w:val="22"/>
  </w:num>
  <w:num w:numId="11">
    <w:abstractNumId w:val="27"/>
  </w:num>
  <w:num w:numId="12">
    <w:abstractNumId w:val="34"/>
  </w:num>
  <w:num w:numId="13">
    <w:abstractNumId w:val="35"/>
  </w:num>
  <w:num w:numId="14">
    <w:abstractNumId w:val="36"/>
  </w:num>
  <w:num w:numId="15">
    <w:abstractNumId w:val="3"/>
  </w:num>
  <w:num w:numId="16">
    <w:abstractNumId w:val="1"/>
  </w:num>
  <w:num w:numId="17">
    <w:abstractNumId w:val="21"/>
  </w:num>
  <w:num w:numId="18">
    <w:abstractNumId w:val="38"/>
  </w:num>
  <w:num w:numId="19">
    <w:abstractNumId w:val="49"/>
  </w:num>
  <w:num w:numId="20">
    <w:abstractNumId w:val="20"/>
  </w:num>
  <w:num w:numId="21">
    <w:abstractNumId w:val="24"/>
  </w:num>
  <w:num w:numId="22">
    <w:abstractNumId w:val="5"/>
  </w:num>
  <w:num w:numId="23">
    <w:abstractNumId w:val="11"/>
  </w:num>
  <w:num w:numId="24">
    <w:abstractNumId w:val="25"/>
  </w:num>
  <w:num w:numId="25">
    <w:abstractNumId w:val="47"/>
  </w:num>
  <w:num w:numId="26">
    <w:abstractNumId w:val="29"/>
  </w:num>
  <w:num w:numId="27">
    <w:abstractNumId w:val="45"/>
  </w:num>
  <w:num w:numId="28">
    <w:abstractNumId w:val="15"/>
  </w:num>
  <w:num w:numId="29">
    <w:abstractNumId w:val="48"/>
  </w:num>
  <w:num w:numId="30">
    <w:abstractNumId w:val="32"/>
  </w:num>
  <w:num w:numId="31">
    <w:abstractNumId w:val="6"/>
  </w:num>
  <w:num w:numId="32">
    <w:abstractNumId w:val="19"/>
  </w:num>
  <w:num w:numId="33">
    <w:abstractNumId w:val="14"/>
  </w:num>
  <w:num w:numId="34">
    <w:abstractNumId w:val="43"/>
  </w:num>
  <w:num w:numId="35">
    <w:abstractNumId w:val="23"/>
  </w:num>
  <w:num w:numId="36">
    <w:abstractNumId w:val="31"/>
  </w:num>
  <w:num w:numId="37">
    <w:abstractNumId w:val="26"/>
  </w:num>
  <w:num w:numId="38">
    <w:abstractNumId w:val="17"/>
  </w:num>
  <w:num w:numId="39">
    <w:abstractNumId w:val="33"/>
  </w:num>
  <w:num w:numId="40">
    <w:abstractNumId w:val="16"/>
  </w:num>
  <w:num w:numId="41">
    <w:abstractNumId w:val="13"/>
  </w:num>
  <w:num w:numId="42">
    <w:abstractNumId w:val="21"/>
  </w:num>
  <w:num w:numId="43">
    <w:abstractNumId w:val="2"/>
  </w:num>
  <w:num w:numId="44">
    <w:abstractNumId w:val="44"/>
  </w:num>
  <w:num w:numId="45">
    <w:abstractNumId w:val="9"/>
  </w:num>
  <w:num w:numId="46">
    <w:abstractNumId w:val="4"/>
  </w:num>
  <w:num w:numId="47">
    <w:abstractNumId w:val="21"/>
  </w:num>
  <w:num w:numId="48">
    <w:abstractNumId w:val="7"/>
  </w:num>
  <w:num w:numId="49">
    <w:abstractNumId w:val="12"/>
  </w:num>
  <w:num w:numId="50">
    <w:abstractNumId w:val="52"/>
  </w:num>
  <w:num w:numId="51">
    <w:abstractNumId w:val="10"/>
  </w:num>
  <w:num w:numId="52">
    <w:abstractNumId w:val="39"/>
  </w:num>
  <w:num w:numId="53">
    <w:abstractNumId w:val="37"/>
  </w:num>
  <w:num w:numId="54">
    <w:abstractNumId w:val="51"/>
  </w:num>
  <w:num w:numId="55">
    <w:abstractNumId w:val="30"/>
  </w:num>
  <w:num w:numId="56">
    <w:abstractNumId w:val="41"/>
  </w:num>
  <w:num w:numId="57">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6EEE"/>
    <w:rsid w:val="00177376"/>
    <w:rsid w:val="0017740C"/>
    <w:rsid w:val="00177730"/>
    <w:rsid w:val="001777DD"/>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A14"/>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636"/>
    <w:rsid w:val="002D2D5A"/>
    <w:rsid w:val="002D2F0C"/>
    <w:rsid w:val="002D37E2"/>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41F"/>
    <w:rsid w:val="004A043F"/>
    <w:rsid w:val="004A05D5"/>
    <w:rsid w:val="004A0A35"/>
    <w:rsid w:val="004A0E54"/>
    <w:rsid w:val="004A1340"/>
    <w:rsid w:val="004A1545"/>
    <w:rsid w:val="004A209F"/>
    <w:rsid w:val="004A2198"/>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A4A"/>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7181"/>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929"/>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1A"/>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5DD"/>
    <w:rsid w:val="00C04EA9"/>
    <w:rsid w:val="00C04F40"/>
    <w:rsid w:val="00C050DF"/>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522"/>
    <w:rsid w:val="00D348C6"/>
    <w:rsid w:val="00D3507F"/>
    <w:rsid w:val="00D35158"/>
    <w:rsid w:val="00D351D8"/>
    <w:rsid w:val="00D3536A"/>
    <w:rsid w:val="00D35B87"/>
    <w:rsid w:val="00D35E52"/>
    <w:rsid w:val="00D36451"/>
    <w:rsid w:val="00D364CB"/>
    <w:rsid w:val="00D36F04"/>
    <w:rsid w:val="00D36F7B"/>
    <w:rsid w:val="00D3734B"/>
    <w:rsid w:val="00D375D5"/>
    <w:rsid w:val="00D37C64"/>
    <w:rsid w:val="00D37D9D"/>
    <w:rsid w:val="00D37F20"/>
    <w:rsid w:val="00D4029B"/>
    <w:rsid w:val="00D40C3F"/>
    <w:rsid w:val="00D40D5E"/>
    <w:rsid w:val="00D40D72"/>
    <w:rsid w:val="00D40E14"/>
    <w:rsid w:val="00D4130E"/>
    <w:rsid w:val="00D4214E"/>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6BBFAD8B-453F-4753-B0A0-C7E26D34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6CB4D-D640-47F6-8E4A-10AE6277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4293</Words>
  <Characters>24475</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4</cp:revision>
  <cp:lastPrinted>2018-11-01T13:47:00Z</cp:lastPrinted>
  <dcterms:created xsi:type="dcterms:W3CDTF">2023-08-11T16:05:00Z</dcterms:created>
  <dcterms:modified xsi:type="dcterms:W3CDTF">2023-08-11T16:10:00Z</dcterms:modified>
</cp:coreProperties>
</file>